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4B801" w14:textId="77777777" w:rsidR="00DA1B51" w:rsidRPr="00DA1B51" w:rsidRDefault="00DA1B51" w:rsidP="00230C76">
      <w:pPr>
        <w:spacing w:after="0" w:line="240" w:lineRule="auto"/>
        <w:jc w:val="center"/>
        <w:rPr>
          <w:rFonts w:ascii="Book Antiqua" w:eastAsia="Times New Roman" w:hAnsi="Book Antiqua" w:cs="Arial"/>
          <w:b/>
          <w:sz w:val="28"/>
          <w:szCs w:val="28"/>
          <w:lang w:eastAsia="es-MX"/>
        </w:rPr>
      </w:pPr>
    </w:p>
    <w:p w14:paraId="4003F07B" w14:textId="77777777" w:rsidR="001F15D1" w:rsidRDefault="001F15D1" w:rsidP="00230C76">
      <w:pPr>
        <w:spacing w:after="0" w:line="240" w:lineRule="auto"/>
        <w:jc w:val="center"/>
        <w:rPr>
          <w:rFonts w:ascii="Book Antiqua" w:eastAsia="Times New Roman" w:hAnsi="Book Antiqua" w:cs="Arial"/>
          <w:b/>
          <w:sz w:val="24"/>
          <w:szCs w:val="24"/>
          <w:lang w:eastAsia="es-MX"/>
        </w:rPr>
      </w:pPr>
    </w:p>
    <w:p w14:paraId="6DC56BAE" w14:textId="77777777" w:rsidR="007112CC" w:rsidRDefault="007112CC" w:rsidP="00230C76">
      <w:pPr>
        <w:spacing w:after="0" w:line="240" w:lineRule="auto"/>
        <w:jc w:val="center"/>
        <w:rPr>
          <w:rFonts w:ascii="Book Antiqua" w:eastAsia="Times New Roman" w:hAnsi="Book Antiqua" w:cs="Arial"/>
          <w:b/>
          <w:sz w:val="24"/>
          <w:szCs w:val="24"/>
          <w:lang w:eastAsia="es-MX"/>
        </w:rPr>
      </w:pPr>
    </w:p>
    <w:p w14:paraId="722D6AA8" w14:textId="77777777" w:rsidR="00230C76" w:rsidRPr="007112CC" w:rsidRDefault="00F26865" w:rsidP="00230C76">
      <w:pPr>
        <w:spacing w:after="0" w:line="240" w:lineRule="auto"/>
        <w:jc w:val="center"/>
        <w:rPr>
          <w:rFonts w:ascii="Arial" w:eastAsia="Times New Roman" w:hAnsi="Arial" w:cs="Arial"/>
          <w:b/>
          <w:bCs/>
          <w:i/>
          <w:sz w:val="28"/>
          <w:szCs w:val="28"/>
          <w:lang w:eastAsia="es-MX"/>
        </w:rPr>
      </w:pPr>
      <w:r w:rsidRPr="007112CC">
        <w:rPr>
          <w:rFonts w:ascii="Arial" w:eastAsia="Times New Roman" w:hAnsi="Arial" w:cs="Arial"/>
          <w:b/>
          <w:i/>
          <w:sz w:val="24"/>
          <w:szCs w:val="24"/>
          <w:lang w:eastAsia="es-MX"/>
        </w:rPr>
        <w:t xml:space="preserve">ACTA DE LA SESIÓN DE TRABAJO DE LA COMISIÓN EDILICIA PERMANENTE DE REGLAMENTOS Y PUNTOS CONSTITUCIONALES DEL H. AYUNTAMIENTO CONSTITUCIONAL DE PUERTO VALLARTA, JALISCO, </w:t>
      </w:r>
      <w:r w:rsidRPr="007112CC">
        <w:rPr>
          <w:rFonts w:ascii="Arial" w:eastAsia="Times New Roman" w:hAnsi="Arial" w:cs="Arial"/>
          <w:b/>
          <w:bCs/>
          <w:i/>
          <w:sz w:val="24"/>
          <w:szCs w:val="24"/>
          <w:lang w:eastAsia="es-MX"/>
        </w:rPr>
        <w:t>PARA LA ADMINISTRACIÓN 2021-2024</w:t>
      </w:r>
      <w:r w:rsidRPr="007112CC">
        <w:rPr>
          <w:rFonts w:ascii="Arial" w:eastAsia="Times New Roman" w:hAnsi="Arial" w:cs="Arial"/>
          <w:b/>
          <w:bCs/>
          <w:i/>
          <w:sz w:val="28"/>
          <w:szCs w:val="28"/>
          <w:lang w:eastAsia="es-MX"/>
        </w:rPr>
        <w:t>.</w:t>
      </w:r>
    </w:p>
    <w:p w14:paraId="5361B647" w14:textId="77777777" w:rsidR="00230C76" w:rsidRPr="005A1DE1" w:rsidRDefault="00230C76" w:rsidP="00230C76">
      <w:pPr>
        <w:spacing w:after="0" w:line="240" w:lineRule="auto"/>
        <w:jc w:val="both"/>
        <w:rPr>
          <w:rFonts w:ascii="Arial" w:eastAsia="Times New Roman" w:hAnsi="Arial" w:cs="Arial"/>
          <w:b/>
          <w:sz w:val="24"/>
          <w:szCs w:val="24"/>
          <w:lang w:eastAsia="es-MX"/>
        </w:rPr>
      </w:pPr>
    </w:p>
    <w:p w14:paraId="669A9663" w14:textId="4F542FEE" w:rsidR="00E8099A" w:rsidRPr="007112CC" w:rsidRDefault="00230C76" w:rsidP="003D63BC">
      <w:pPr>
        <w:spacing w:after="0" w:line="240" w:lineRule="auto"/>
        <w:jc w:val="both"/>
        <w:rPr>
          <w:rFonts w:ascii="Bodoni MT" w:hAnsi="Bodoni MT" w:cs="Arial"/>
          <w:sz w:val="20"/>
          <w:szCs w:val="20"/>
        </w:rPr>
      </w:pPr>
      <w:r w:rsidRPr="007112CC">
        <w:rPr>
          <w:rFonts w:ascii="Bodoni MT" w:eastAsia="Times New Roman" w:hAnsi="Bodoni MT" w:cs="Arial"/>
          <w:sz w:val="20"/>
          <w:szCs w:val="20"/>
          <w:lang w:eastAsia="es-MX"/>
        </w:rPr>
        <w:t>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en correlación con los artículos 47 fracción</w:t>
      </w:r>
      <w:r w:rsidR="00141699" w:rsidRPr="007112CC">
        <w:rPr>
          <w:rFonts w:ascii="Bodoni MT" w:eastAsia="Times New Roman" w:hAnsi="Bodoni MT" w:cs="Arial"/>
          <w:sz w:val="20"/>
          <w:szCs w:val="20"/>
          <w:lang w:eastAsia="es-MX"/>
        </w:rPr>
        <w:t xml:space="preserve"> VIII y XV, 49, 57, </w:t>
      </w:r>
      <w:r w:rsidRPr="007112CC">
        <w:rPr>
          <w:rFonts w:ascii="Bodoni MT" w:eastAsia="Times New Roman" w:hAnsi="Bodoni MT" w:cs="Arial"/>
          <w:sz w:val="20"/>
          <w:szCs w:val="20"/>
          <w:lang w:eastAsia="es-MX"/>
        </w:rPr>
        <w:t>64, y 76 fracción I, del Reglamento Orgánico de Gobierno y la Administración Pública del Municipio de Puerto Vallarta, Jalisco, se reúnen</w:t>
      </w:r>
      <w:r w:rsidR="00F26865" w:rsidRPr="007112CC">
        <w:rPr>
          <w:rFonts w:ascii="Bodoni MT" w:eastAsia="Times New Roman" w:hAnsi="Bodoni MT" w:cs="Arial"/>
          <w:sz w:val="20"/>
          <w:szCs w:val="20"/>
          <w:lang w:eastAsia="es-MX"/>
        </w:rPr>
        <w:t xml:space="preserve"> la Reg</w:t>
      </w:r>
      <w:r w:rsidR="00D62AB9" w:rsidRPr="007112CC">
        <w:rPr>
          <w:rFonts w:ascii="Bodoni MT" w:eastAsia="Times New Roman" w:hAnsi="Bodoni MT" w:cs="Arial"/>
          <w:sz w:val="20"/>
          <w:szCs w:val="20"/>
          <w:lang w:eastAsia="es-MX"/>
        </w:rPr>
        <w:t>idora</w:t>
      </w:r>
      <w:r w:rsidR="00F26865" w:rsidRPr="007112CC">
        <w:rPr>
          <w:rFonts w:ascii="Bodoni MT" w:eastAsia="Times New Roman" w:hAnsi="Bodoni MT" w:cs="Arial"/>
          <w:sz w:val="20"/>
          <w:szCs w:val="20"/>
          <w:lang w:eastAsia="es-MX"/>
        </w:rPr>
        <w:t xml:space="preserve"> </w:t>
      </w:r>
      <w:r w:rsidR="00B16F32" w:rsidRPr="007112CC">
        <w:rPr>
          <w:rFonts w:ascii="Bodoni MT" w:eastAsia="Times New Roman" w:hAnsi="Bodoni MT" w:cs="Arial"/>
          <w:sz w:val="20"/>
          <w:szCs w:val="20"/>
          <w:lang w:eastAsia="es-MX"/>
        </w:rPr>
        <w:t>ING</w:t>
      </w:r>
      <w:r w:rsidR="00F26865" w:rsidRPr="007112CC">
        <w:rPr>
          <w:rFonts w:ascii="Bodoni MT" w:eastAsia="Times New Roman" w:hAnsi="Bodoni MT" w:cs="Arial"/>
          <w:sz w:val="20"/>
          <w:szCs w:val="20"/>
          <w:lang w:eastAsia="es-MX"/>
        </w:rPr>
        <w:t>. EVA GRISELDA GONZÁLEZ CASTELLANOS, Presidenta de la Comisión Edilicia Permanente de Reglamentos y Puntos Constitucionales</w:t>
      </w:r>
      <w:bookmarkStart w:id="0" w:name="_Hlk84942164"/>
      <w:r w:rsidRPr="007112CC">
        <w:rPr>
          <w:rFonts w:ascii="Bodoni MT" w:eastAsia="Times New Roman" w:hAnsi="Bodoni MT" w:cs="Arial"/>
          <w:sz w:val="20"/>
          <w:szCs w:val="20"/>
          <w:lang w:eastAsia="es-MX"/>
        </w:rPr>
        <w:t>;</w:t>
      </w:r>
      <w:bookmarkEnd w:id="0"/>
      <w:r w:rsidR="00F26865" w:rsidRPr="007112CC">
        <w:rPr>
          <w:rFonts w:ascii="Bodoni MT" w:eastAsia="Times New Roman" w:hAnsi="Bodoni MT" w:cs="Arial"/>
          <w:sz w:val="20"/>
          <w:szCs w:val="20"/>
          <w:lang w:eastAsia="es-MX"/>
        </w:rPr>
        <w:t xml:space="preserve"> Reg</w:t>
      </w:r>
      <w:r w:rsidR="00D62AB9" w:rsidRPr="007112CC">
        <w:rPr>
          <w:rFonts w:ascii="Bodoni MT" w:eastAsia="Times New Roman" w:hAnsi="Bodoni MT" w:cs="Arial"/>
          <w:sz w:val="20"/>
          <w:szCs w:val="20"/>
          <w:lang w:eastAsia="es-MX"/>
        </w:rPr>
        <w:t>idor</w:t>
      </w:r>
      <w:r w:rsidR="00F26865" w:rsidRPr="007112CC">
        <w:rPr>
          <w:rFonts w:ascii="Bodoni MT" w:eastAsia="Times New Roman" w:hAnsi="Bodoni MT" w:cs="Arial"/>
          <w:sz w:val="20"/>
          <w:szCs w:val="20"/>
          <w:lang w:eastAsia="es-MX"/>
        </w:rPr>
        <w:t xml:space="preserve"> C. </w:t>
      </w:r>
      <w:r w:rsidR="00F26865" w:rsidRPr="007112CC">
        <w:rPr>
          <w:rFonts w:ascii="Bodoni MT" w:hAnsi="Bodoni MT" w:cs="Arial"/>
          <w:sz w:val="20"/>
          <w:szCs w:val="20"/>
          <w:lang w:eastAsia="es-ES"/>
        </w:rPr>
        <w:t>JOSE RODRIGUEZ GONZ</w:t>
      </w:r>
      <w:r w:rsidR="00D62AB9" w:rsidRPr="007112CC">
        <w:rPr>
          <w:rFonts w:ascii="Bodoni MT" w:hAnsi="Bodoni MT" w:cs="Arial"/>
          <w:sz w:val="20"/>
          <w:szCs w:val="20"/>
          <w:lang w:eastAsia="es-ES"/>
        </w:rPr>
        <w:t>Á</w:t>
      </w:r>
      <w:r w:rsidR="00F26865" w:rsidRPr="007112CC">
        <w:rPr>
          <w:rFonts w:ascii="Bodoni MT" w:hAnsi="Bodoni MT" w:cs="Arial"/>
          <w:sz w:val="20"/>
          <w:szCs w:val="20"/>
          <w:lang w:eastAsia="es-ES"/>
        </w:rPr>
        <w:t>LEZ</w:t>
      </w:r>
      <w:r w:rsidR="005B38C9" w:rsidRPr="007112CC">
        <w:rPr>
          <w:rFonts w:ascii="Bodoni MT" w:hAnsi="Bodoni MT" w:cs="Arial"/>
          <w:sz w:val="20"/>
          <w:szCs w:val="20"/>
          <w:lang w:eastAsia="es-ES"/>
        </w:rPr>
        <w:t>,</w:t>
      </w:r>
      <w:r w:rsidR="005B38C9" w:rsidRPr="007112CC">
        <w:rPr>
          <w:rFonts w:ascii="Bodoni MT" w:eastAsia="Times New Roman" w:hAnsi="Bodoni MT" w:cs="Arial"/>
          <w:sz w:val="20"/>
          <w:szCs w:val="20"/>
          <w:lang w:eastAsia="es-MX"/>
        </w:rPr>
        <w:t xml:space="preserve"> Integrante de la Comisión Edilicia Permanente de Reglamentos y Puntos Constitucionales; </w:t>
      </w:r>
      <w:r w:rsidR="005B38C9" w:rsidRPr="007112CC">
        <w:rPr>
          <w:rFonts w:ascii="Bodoni MT" w:hAnsi="Bodoni MT" w:cs="Arial"/>
          <w:sz w:val="20"/>
          <w:szCs w:val="20"/>
        </w:rPr>
        <w:t>Reg</w:t>
      </w:r>
      <w:r w:rsidR="00D62AB9" w:rsidRPr="007112CC">
        <w:rPr>
          <w:rFonts w:ascii="Bodoni MT" w:hAnsi="Bodoni MT" w:cs="Arial"/>
          <w:sz w:val="20"/>
          <w:szCs w:val="20"/>
        </w:rPr>
        <w:t>idora</w:t>
      </w:r>
      <w:r w:rsidR="005B38C9" w:rsidRPr="007112CC">
        <w:rPr>
          <w:rFonts w:ascii="Bodoni MT" w:hAnsi="Bodoni MT" w:cs="Arial"/>
          <w:sz w:val="20"/>
          <w:szCs w:val="20"/>
        </w:rPr>
        <w:t xml:space="preserve"> Lic. </w:t>
      </w:r>
      <w:r w:rsidR="005B38C9" w:rsidRPr="007112CC">
        <w:rPr>
          <w:rFonts w:ascii="Bodoni MT" w:hAnsi="Bodoni MT" w:cs="Arial"/>
          <w:sz w:val="20"/>
          <w:szCs w:val="20"/>
          <w:lang w:eastAsia="es-ES"/>
        </w:rPr>
        <w:t>MARIA GUADALUPE GUERRERO CARVAJAL,</w:t>
      </w:r>
      <w:r w:rsidR="005B38C9" w:rsidRPr="007112CC">
        <w:rPr>
          <w:rFonts w:ascii="Bodoni MT" w:eastAsia="Times New Roman" w:hAnsi="Bodoni MT" w:cs="Arial"/>
          <w:sz w:val="20"/>
          <w:szCs w:val="20"/>
          <w:lang w:eastAsia="es-MX"/>
        </w:rPr>
        <w:t xml:space="preserve"> Integrante de la Comisión Edilicia Permanente de Reglamentos y Puntos Constitucionales;</w:t>
      </w:r>
      <w:r w:rsidR="005B38C9" w:rsidRPr="007112CC">
        <w:rPr>
          <w:rFonts w:ascii="Bodoni MT" w:hAnsi="Bodoni MT" w:cs="Arial"/>
          <w:sz w:val="20"/>
          <w:szCs w:val="20"/>
          <w:lang w:val="es-ES"/>
        </w:rPr>
        <w:t xml:space="preserve"> Reg</w:t>
      </w:r>
      <w:r w:rsidR="00D62AB9" w:rsidRPr="007112CC">
        <w:rPr>
          <w:rFonts w:ascii="Bodoni MT" w:hAnsi="Bodoni MT" w:cs="Arial"/>
          <w:sz w:val="20"/>
          <w:szCs w:val="20"/>
          <w:lang w:val="es-ES"/>
        </w:rPr>
        <w:t>idora</w:t>
      </w:r>
      <w:r w:rsidR="005B38C9" w:rsidRPr="007112CC">
        <w:rPr>
          <w:rFonts w:ascii="Bodoni MT" w:hAnsi="Bodoni MT" w:cs="Arial"/>
          <w:sz w:val="20"/>
          <w:szCs w:val="20"/>
          <w:lang w:val="es-ES"/>
        </w:rPr>
        <w:t xml:space="preserve"> Lic. SARA MOSQUEDA TORRES,</w:t>
      </w:r>
      <w:r w:rsidR="005B38C9" w:rsidRPr="007112CC">
        <w:rPr>
          <w:rFonts w:ascii="Bodoni MT" w:eastAsia="Times New Roman" w:hAnsi="Bodoni MT" w:cs="Arial"/>
          <w:sz w:val="20"/>
          <w:szCs w:val="20"/>
          <w:lang w:eastAsia="es-MX"/>
        </w:rPr>
        <w:t xml:space="preserve"> Integrante de la Comisión Edilicia Permanente de Reglamentos y Puntos Constitucionales;</w:t>
      </w:r>
      <w:r w:rsidR="005B38C9" w:rsidRPr="007112CC">
        <w:rPr>
          <w:rFonts w:ascii="Bodoni MT" w:hAnsi="Bodoni MT" w:cs="Arial"/>
          <w:sz w:val="20"/>
          <w:szCs w:val="20"/>
          <w:lang w:eastAsia="es-ES"/>
        </w:rPr>
        <w:t xml:space="preserve"> </w:t>
      </w:r>
      <w:r w:rsidR="00D62AB9" w:rsidRPr="007112CC">
        <w:rPr>
          <w:rFonts w:ascii="Bodoni MT" w:hAnsi="Bodoni MT" w:cs="Arial"/>
          <w:sz w:val="20"/>
          <w:szCs w:val="20"/>
          <w:lang w:eastAsia="es-ES"/>
        </w:rPr>
        <w:t xml:space="preserve">Regidora </w:t>
      </w:r>
      <w:r w:rsidR="00E8099A" w:rsidRPr="007112CC">
        <w:rPr>
          <w:rFonts w:ascii="Bodoni MT" w:hAnsi="Bodoni MT" w:cs="Arial"/>
          <w:sz w:val="20"/>
          <w:szCs w:val="20"/>
          <w:lang w:eastAsia="es-ES"/>
        </w:rPr>
        <w:t>Mtra</w:t>
      </w:r>
      <w:r w:rsidR="005B38C9" w:rsidRPr="007112CC">
        <w:rPr>
          <w:rFonts w:ascii="Bodoni MT" w:hAnsi="Bodoni MT" w:cs="Arial"/>
          <w:sz w:val="20"/>
          <w:szCs w:val="20"/>
          <w:lang w:eastAsia="es-ES"/>
        </w:rPr>
        <w:t xml:space="preserve">. CANDELARIA TOVAR HERNANDEZ, </w:t>
      </w:r>
      <w:r w:rsidR="005B38C9" w:rsidRPr="007112CC">
        <w:rPr>
          <w:rFonts w:ascii="Bodoni MT" w:eastAsia="Times New Roman" w:hAnsi="Bodoni MT" w:cs="Arial"/>
          <w:sz w:val="20"/>
          <w:szCs w:val="20"/>
          <w:lang w:eastAsia="es-MX"/>
        </w:rPr>
        <w:t>Integrante de la Comisión Edilicia Permanente de Reglamentos y Puntos Constitucionales</w:t>
      </w:r>
      <w:r w:rsidR="007112CC" w:rsidRPr="007112CC">
        <w:rPr>
          <w:rFonts w:ascii="Bodoni MT" w:hAnsi="Bodoni MT" w:cs="Arial"/>
          <w:sz w:val="20"/>
          <w:szCs w:val="20"/>
        </w:rPr>
        <w:t xml:space="preserve">; </w:t>
      </w:r>
      <w:r w:rsidR="007112CC" w:rsidRPr="007112CC">
        <w:rPr>
          <w:rFonts w:ascii="Bodoni MT" w:eastAsia="Times New Roman" w:hAnsi="Bodoni MT" w:cs="Arial"/>
          <w:sz w:val="20"/>
          <w:szCs w:val="20"/>
          <w:lang w:eastAsia="es-MX"/>
        </w:rPr>
        <w:t xml:space="preserve">Regidora </w:t>
      </w:r>
      <w:r w:rsidR="007112CC" w:rsidRPr="007112CC">
        <w:rPr>
          <w:rFonts w:ascii="Bodoni MT" w:hAnsi="Bodoni MT" w:cs="Arial"/>
          <w:sz w:val="20"/>
          <w:szCs w:val="20"/>
          <w:lang w:eastAsia="es-ES"/>
        </w:rPr>
        <w:t xml:space="preserve">L.E.P. MARIA ELENA CURIEL PRECIADO, </w:t>
      </w:r>
      <w:r w:rsidR="007112CC" w:rsidRPr="007112CC">
        <w:rPr>
          <w:rFonts w:ascii="Bodoni MT" w:eastAsia="Times New Roman" w:hAnsi="Bodoni MT" w:cs="Arial"/>
          <w:sz w:val="20"/>
          <w:szCs w:val="20"/>
          <w:lang w:eastAsia="es-MX"/>
        </w:rPr>
        <w:t xml:space="preserve">Integrante de la Comisión Edilicia Permanente de Reglamentos y Puntos Constitucionales; </w:t>
      </w:r>
      <w:r w:rsidRPr="007112CC">
        <w:rPr>
          <w:rFonts w:ascii="Bodoni MT" w:eastAsia="Times New Roman" w:hAnsi="Bodoni MT" w:cs="Arial"/>
          <w:sz w:val="20"/>
          <w:szCs w:val="20"/>
          <w:lang w:eastAsia="es-MX"/>
        </w:rPr>
        <w:t>para cele</w:t>
      </w:r>
      <w:r w:rsidR="003D63BC" w:rsidRPr="007112CC">
        <w:rPr>
          <w:rFonts w:ascii="Bodoni MT" w:eastAsia="Times New Roman" w:hAnsi="Bodoni MT" w:cs="Arial"/>
          <w:sz w:val="20"/>
          <w:szCs w:val="20"/>
          <w:lang w:eastAsia="es-MX"/>
        </w:rPr>
        <w:t xml:space="preserve">brar la </w:t>
      </w:r>
      <w:r w:rsidR="007112CC" w:rsidRPr="007112CC">
        <w:rPr>
          <w:rFonts w:ascii="Bodoni MT" w:eastAsia="Times New Roman" w:hAnsi="Bodoni MT" w:cs="Arial"/>
          <w:sz w:val="20"/>
          <w:szCs w:val="20"/>
          <w:lang w:eastAsia="es-MX"/>
        </w:rPr>
        <w:t xml:space="preserve">PRESENTACION </w:t>
      </w:r>
      <w:r w:rsidR="007112CC" w:rsidRPr="007112CC">
        <w:rPr>
          <w:rFonts w:ascii="Bodoni MT" w:hAnsi="Bodoni MT" w:cs="Arial"/>
          <w:sz w:val="20"/>
          <w:szCs w:val="20"/>
        </w:rPr>
        <w:t>DEL INFORME ANUAL DEL PERIODO COMPRENDIDO DEL MES DE OCTUBRE DE 2021 AL MES DE SEPTIEMBRE DE 2022</w:t>
      </w:r>
      <w:r w:rsidR="00E8099A" w:rsidRPr="007112CC">
        <w:rPr>
          <w:rFonts w:ascii="Bodoni MT" w:eastAsia="Times New Roman" w:hAnsi="Bodoni MT" w:cs="Arial"/>
          <w:sz w:val="20"/>
          <w:szCs w:val="20"/>
          <w:lang w:eastAsia="es-MX"/>
        </w:rPr>
        <w:t xml:space="preserve">, </w:t>
      </w:r>
      <w:r w:rsidRPr="007112CC">
        <w:rPr>
          <w:rFonts w:ascii="Bodoni MT" w:eastAsia="Times New Roman" w:hAnsi="Bodoni MT" w:cs="Arial"/>
          <w:sz w:val="20"/>
          <w:szCs w:val="20"/>
          <w:lang w:eastAsia="es-MX"/>
        </w:rPr>
        <w:t>la cual se</w:t>
      </w:r>
      <w:r w:rsidR="00E8099A" w:rsidRPr="007112CC">
        <w:rPr>
          <w:rFonts w:ascii="Bodoni MT" w:eastAsia="Times New Roman" w:hAnsi="Bodoni MT" w:cs="Arial"/>
          <w:sz w:val="20"/>
          <w:szCs w:val="20"/>
          <w:lang w:eastAsia="es-MX"/>
        </w:rPr>
        <w:t xml:space="preserve"> efectúa el día de </w:t>
      </w:r>
      <w:r w:rsidR="00E413CD" w:rsidRPr="007112CC">
        <w:rPr>
          <w:rFonts w:ascii="Bodoni MT" w:hAnsi="Bodoni MT" w:cs="Arial"/>
          <w:sz w:val="20"/>
          <w:szCs w:val="20"/>
        </w:rPr>
        <w:t xml:space="preserve">hoy </w:t>
      </w:r>
      <w:r w:rsidR="007112CC" w:rsidRPr="007112CC">
        <w:rPr>
          <w:rFonts w:ascii="Bodoni MT" w:hAnsi="Bodoni MT" w:cs="Arial"/>
          <w:sz w:val="20"/>
          <w:szCs w:val="20"/>
        </w:rPr>
        <w:t xml:space="preserve">jueves 22 veintidós de septiembre del año 2022 dos mil veintidós, </w:t>
      </w:r>
      <w:r w:rsidRPr="007112CC">
        <w:rPr>
          <w:rFonts w:ascii="Bodoni MT" w:eastAsia="Times New Roman" w:hAnsi="Bodoni MT" w:cs="Arial"/>
          <w:sz w:val="20"/>
          <w:szCs w:val="20"/>
          <w:lang w:eastAsia="es-MX"/>
        </w:rPr>
        <w:t xml:space="preserve">Siendo las </w:t>
      </w:r>
      <w:r w:rsidR="007112CC" w:rsidRPr="007112CC">
        <w:rPr>
          <w:rFonts w:ascii="Bodoni MT" w:eastAsia="Times New Roman" w:hAnsi="Bodoni MT" w:cs="Arial"/>
          <w:sz w:val="20"/>
          <w:szCs w:val="20"/>
          <w:u w:val="single"/>
          <w:lang w:eastAsia="es-MX"/>
        </w:rPr>
        <w:t>11</w:t>
      </w:r>
      <w:r w:rsidR="009678DC">
        <w:rPr>
          <w:rFonts w:ascii="Bodoni MT" w:eastAsia="Times New Roman" w:hAnsi="Bodoni MT" w:cs="Arial"/>
          <w:sz w:val="20"/>
          <w:szCs w:val="20"/>
          <w:u w:val="single"/>
          <w:lang w:eastAsia="es-MX"/>
        </w:rPr>
        <w:t xml:space="preserve">:40 </w:t>
      </w:r>
      <w:r w:rsidRPr="007112CC">
        <w:rPr>
          <w:rFonts w:ascii="Bodoni MT" w:eastAsia="Times New Roman" w:hAnsi="Bodoni MT" w:cs="Arial"/>
          <w:sz w:val="20"/>
          <w:szCs w:val="20"/>
          <w:u w:val="single"/>
          <w:lang w:eastAsia="es-MX"/>
        </w:rPr>
        <w:t>horas</w:t>
      </w:r>
      <w:r w:rsidRPr="007112CC">
        <w:rPr>
          <w:rFonts w:ascii="Bodoni MT" w:eastAsia="Times New Roman" w:hAnsi="Bodoni MT" w:cs="Arial"/>
          <w:sz w:val="20"/>
          <w:szCs w:val="20"/>
          <w:lang w:eastAsia="es-MX"/>
        </w:rPr>
        <w:t>; se da inicio a la r</w:t>
      </w:r>
      <w:r w:rsidR="00DA1B51" w:rsidRPr="007112CC">
        <w:rPr>
          <w:rFonts w:ascii="Bodoni MT" w:eastAsia="Times New Roman" w:hAnsi="Bodoni MT" w:cs="Arial"/>
          <w:sz w:val="20"/>
          <w:szCs w:val="20"/>
          <w:lang w:eastAsia="es-MX"/>
        </w:rPr>
        <w:t>eunión tomando el uso de la voz;</w:t>
      </w:r>
    </w:p>
    <w:p w14:paraId="53883093" w14:textId="77777777" w:rsidR="00E8099A" w:rsidRPr="007C4A65" w:rsidRDefault="00E8099A" w:rsidP="005A1DE1">
      <w:pPr>
        <w:jc w:val="both"/>
        <w:rPr>
          <w:rFonts w:ascii="Arial" w:hAnsi="Arial" w:cs="Arial"/>
          <w:sz w:val="24"/>
          <w:szCs w:val="24"/>
          <w:lang w:eastAsia="es-ES"/>
        </w:rPr>
      </w:pPr>
    </w:p>
    <w:p w14:paraId="06993DE3" w14:textId="6109C262" w:rsidR="00495FB9" w:rsidRPr="00985EBB" w:rsidRDefault="00BB1D52" w:rsidP="00E413CD">
      <w:pPr>
        <w:jc w:val="both"/>
        <w:rPr>
          <w:rFonts w:ascii="Arial" w:hAnsi="Arial" w:cs="Arial"/>
          <w:sz w:val="24"/>
          <w:szCs w:val="24"/>
          <w:lang w:eastAsia="es-ES"/>
        </w:rPr>
      </w:pPr>
      <w:r w:rsidRPr="00985EBB">
        <w:rPr>
          <w:rFonts w:ascii="Arial" w:eastAsia="Times New Roman" w:hAnsi="Arial" w:cs="Arial"/>
          <w:b/>
          <w:sz w:val="24"/>
          <w:szCs w:val="24"/>
          <w:lang w:eastAsia="es-MX"/>
        </w:rPr>
        <w:t xml:space="preserve">ING. </w:t>
      </w:r>
      <w:r w:rsidR="00230C76" w:rsidRPr="00985EBB">
        <w:rPr>
          <w:rFonts w:ascii="Arial" w:eastAsia="Times New Roman" w:hAnsi="Arial" w:cs="Arial"/>
          <w:b/>
          <w:sz w:val="24"/>
          <w:szCs w:val="24"/>
          <w:lang w:eastAsia="es-MX"/>
        </w:rPr>
        <w:t>EVA GRISELDA GONZÁLEZ CASTELLANOS</w:t>
      </w:r>
      <w:r w:rsidR="003C4A02" w:rsidRPr="00985EBB">
        <w:rPr>
          <w:rFonts w:ascii="Arial" w:eastAsia="Times New Roman" w:hAnsi="Arial" w:cs="Arial"/>
          <w:b/>
          <w:sz w:val="24"/>
          <w:szCs w:val="24"/>
          <w:lang w:eastAsia="es-MX"/>
        </w:rPr>
        <w:t xml:space="preserve">, REGIDORA </w:t>
      </w:r>
      <w:r w:rsidR="00230C76" w:rsidRPr="00985EBB">
        <w:rPr>
          <w:rFonts w:ascii="Arial" w:eastAsia="Times New Roman" w:hAnsi="Arial" w:cs="Arial"/>
          <w:b/>
          <w:sz w:val="24"/>
          <w:szCs w:val="24"/>
          <w:lang w:eastAsia="es-MX"/>
        </w:rPr>
        <w:t>PRESIDENTE DE LA COMISIÓN EDILICIA PERMANENTE DE REGLAMENTOS Y PUNTOS CONSTITUCIONALES;</w:t>
      </w:r>
    </w:p>
    <w:p w14:paraId="2CEA3FD5" w14:textId="256F0695" w:rsidR="00F55CB5" w:rsidRPr="00985EBB" w:rsidRDefault="00F55CB5" w:rsidP="0038677F">
      <w:pPr>
        <w:jc w:val="both"/>
        <w:rPr>
          <w:rFonts w:ascii="Arial" w:hAnsi="Arial" w:cs="Arial"/>
          <w:sz w:val="24"/>
          <w:szCs w:val="24"/>
          <w:bdr w:val="none" w:sz="0" w:space="0" w:color="auto" w:frame="1"/>
          <w:shd w:val="clear" w:color="auto" w:fill="FFFFFF"/>
        </w:rPr>
      </w:pPr>
      <w:r w:rsidRPr="00985EBB">
        <w:rPr>
          <w:rFonts w:ascii="Arial" w:hAnsi="Arial" w:cs="Arial"/>
          <w:sz w:val="24"/>
          <w:szCs w:val="24"/>
          <w:bdr w:val="none" w:sz="0" w:space="0" w:color="auto" w:frame="1"/>
          <w:shd w:val="clear" w:color="auto" w:fill="FFFFFF"/>
        </w:rPr>
        <w:t>Muy bu</w:t>
      </w:r>
      <w:r w:rsidR="0070256A" w:rsidRPr="00985EBB">
        <w:rPr>
          <w:rFonts w:ascii="Arial" w:hAnsi="Arial" w:cs="Arial"/>
          <w:sz w:val="24"/>
          <w:szCs w:val="24"/>
          <w:bdr w:val="none" w:sz="0" w:space="0" w:color="auto" w:frame="1"/>
          <w:shd w:val="clear" w:color="auto" w:fill="FFFFFF"/>
        </w:rPr>
        <w:t>enos días compañeros R</w:t>
      </w:r>
      <w:r w:rsidRPr="00985EBB">
        <w:rPr>
          <w:rFonts w:ascii="Arial" w:hAnsi="Arial" w:cs="Arial"/>
          <w:sz w:val="24"/>
          <w:szCs w:val="24"/>
          <w:bdr w:val="none" w:sz="0" w:space="0" w:color="auto" w:frame="1"/>
          <w:shd w:val="clear" w:color="auto" w:fill="FFFFFF"/>
        </w:rPr>
        <w:t>egidores, les doy la más cor</w:t>
      </w:r>
      <w:r w:rsidR="0070256A" w:rsidRPr="00985EBB">
        <w:rPr>
          <w:rFonts w:ascii="Arial" w:hAnsi="Arial" w:cs="Arial"/>
          <w:sz w:val="24"/>
          <w:szCs w:val="24"/>
          <w:bdr w:val="none" w:sz="0" w:space="0" w:color="auto" w:frame="1"/>
          <w:shd w:val="clear" w:color="auto" w:fill="FFFFFF"/>
        </w:rPr>
        <w:t>dial de las bienvenidas a esta S</w:t>
      </w:r>
      <w:r w:rsidRPr="00985EBB">
        <w:rPr>
          <w:rFonts w:ascii="Arial" w:hAnsi="Arial" w:cs="Arial"/>
          <w:sz w:val="24"/>
          <w:szCs w:val="24"/>
          <w:bdr w:val="none" w:sz="0" w:space="0" w:color="auto" w:frame="1"/>
          <w:shd w:val="clear" w:color="auto" w:fill="FFFFFF"/>
        </w:rPr>
        <w:t>esión de la Comisión Edilicia Permanente de Reglam</w:t>
      </w:r>
      <w:r w:rsidR="0070256A" w:rsidRPr="00985EBB">
        <w:rPr>
          <w:rFonts w:ascii="Arial" w:hAnsi="Arial" w:cs="Arial"/>
          <w:sz w:val="24"/>
          <w:szCs w:val="24"/>
          <w:bdr w:val="none" w:sz="0" w:space="0" w:color="auto" w:frame="1"/>
          <w:shd w:val="clear" w:color="auto" w:fill="FFFFFF"/>
        </w:rPr>
        <w:t>entos y Puntos Constitucionales.</w:t>
      </w:r>
      <w:r w:rsidRPr="00985EBB">
        <w:rPr>
          <w:rFonts w:ascii="Arial" w:hAnsi="Arial" w:cs="Arial"/>
          <w:sz w:val="24"/>
          <w:szCs w:val="24"/>
          <w:bdr w:val="none" w:sz="0" w:space="0" w:color="auto" w:frame="1"/>
          <w:shd w:val="clear" w:color="auto" w:fill="FFFFFF"/>
        </w:rPr>
        <w:t xml:space="preserve"> </w:t>
      </w:r>
      <w:r w:rsidR="0070256A" w:rsidRPr="00985EBB">
        <w:rPr>
          <w:rFonts w:ascii="Arial" w:hAnsi="Arial" w:cs="Arial"/>
          <w:sz w:val="24"/>
          <w:szCs w:val="24"/>
          <w:bdr w:val="none" w:sz="0" w:space="0" w:color="auto" w:frame="1"/>
          <w:shd w:val="clear" w:color="auto" w:fill="FFFFFF"/>
        </w:rPr>
        <w:t>Por</w:t>
      </w:r>
      <w:r w:rsidRPr="00985EBB">
        <w:rPr>
          <w:rFonts w:ascii="Arial" w:hAnsi="Arial" w:cs="Arial"/>
          <w:sz w:val="24"/>
          <w:szCs w:val="24"/>
          <w:bdr w:val="none" w:sz="0" w:space="0" w:color="auto" w:frame="1"/>
          <w:shd w:val="clear" w:color="auto" w:fill="FFFFFF"/>
        </w:rPr>
        <w:t xml:space="preserve"> lo que siendo las </w:t>
      </w:r>
      <w:r w:rsidR="0070256A" w:rsidRPr="00985EBB">
        <w:rPr>
          <w:rFonts w:ascii="Arial" w:hAnsi="Arial" w:cs="Arial"/>
          <w:b/>
          <w:sz w:val="24"/>
          <w:szCs w:val="24"/>
          <w:bdr w:val="none" w:sz="0" w:space="0" w:color="auto" w:frame="1"/>
          <w:shd w:val="clear" w:color="auto" w:fill="FFFFFF"/>
        </w:rPr>
        <w:t xml:space="preserve">11 </w:t>
      </w:r>
      <w:r w:rsidRPr="00985EBB">
        <w:rPr>
          <w:rFonts w:ascii="Arial" w:hAnsi="Arial" w:cs="Arial"/>
          <w:sz w:val="24"/>
          <w:szCs w:val="24"/>
          <w:bdr w:val="none" w:sz="0" w:space="0" w:color="auto" w:frame="1"/>
          <w:shd w:val="clear" w:color="auto" w:fill="FFFFFF"/>
        </w:rPr>
        <w:t xml:space="preserve">horas con </w:t>
      </w:r>
      <w:r w:rsidR="0070256A" w:rsidRPr="00985EBB">
        <w:rPr>
          <w:rFonts w:ascii="Arial" w:hAnsi="Arial" w:cs="Arial"/>
          <w:b/>
          <w:sz w:val="24"/>
          <w:szCs w:val="24"/>
          <w:bdr w:val="none" w:sz="0" w:space="0" w:color="auto" w:frame="1"/>
          <w:shd w:val="clear" w:color="auto" w:fill="FFFFFF"/>
        </w:rPr>
        <w:t>4</w:t>
      </w:r>
      <w:r w:rsidRPr="00985EBB">
        <w:rPr>
          <w:rFonts w:ascii="Arial" w:hAnsi="Arial" w:cs="Arial"/>
          <w:b/>
          <w:sz w:val="24"/>
          <w:szCs w:val="24"/>
          <w:bdr w:val="none" w:sz="0" w:space="0" w:color="auto" w:frame="1"/>
          <w:shd w:val="clear" w:color="auto" w:fill="FFFFFF"/>
        </w:rPr>
        <w:t>1</w:t>
      </w:r>
      <w:r w:rsidR="0070256A" w:rsidRPr="00985EBB">
        <w:rPr>
          <w:rFonts w:ascii="Arial" w:hAnsi="Arial" w:cs="Arial"/>
          <w:b/>
          <w:sz w:val="24"/>
          <w:szCs w:val="24"/>
          <w:bdr w:val="none" w:sz="0" w:space="0" w:color="auto" w:frame="1"/>
          <w:shd w:val="clear" w:color="auto" w:fill="FFFFFF"/>
        </w:rPr>
        <w:t xml:space="preserve"> </w:t>
      </w:r>
      <w:r w:rsidRPr="00985EBB">
        <w:rPr>
          <w:rFonts w:ascii="Arial" w:hAnsi="Arial" w:cs="Arial"/>
          <w:sz w:val="24"/>
          <w:szCs w:val="24"/>
          <w:bdr w:val="none" w:sz="0" w:space="0" w:color="auto" w:frame="1"/>
          <w:shd w:val="clear" w:color="auto" w:fill="FFFFFF"/>
        </w:rPr>
        <w:t xml:space="preserve">minutos del día </w:t>
      </w:r>
      <w:r w:rsidRPr="00985EBB">
        <w:rPr>
          <w:rFonts w:ascii="Arial" w:hAnsi="Arial" w:cs="Arial"/>
          <w:sz w:val="24"/>
          <w:szCs w:val="24"/>
        </w:rPr>
        <w:t>de hoy</w:t>
      </w:r>
      <w:r w:rsidR="0070256A" w:rsidRPr="00985EBB">
        <w:rPr>
          <w:rFonts w:ascii="Arial" w:hAnsi="Arial" w:cs="Arial"/>
          <w:sz w:val="24"/>
          <w:szCs w:val="24"/>
        </w:rPr>
        <w:t xml:space="preserve"> </w:t>
      </w:r>
      <w:r w:rsidR="0070256A" w:rsidRPr="00985EBB">
        <w:rPr>
          <w:rFonts w:ascii="Arial" w:hAnsi="Arial" w:cs="Arial"/>
          <w:b/>
          <w:sz w:val="24"/>
          <w:szCs w:val="24"/>
        </w:rPr>
        <w:t>jueves 22 veintidós de septiembre del año 2022 dos mil veintidós</w:t>
      </w:r>
      <w:r w:rsidR="0070256A" w:rsidRPr="00985EBB">
        <w:rPr>
          <w:rFonts w:ascii="Arial" w:hAnsi="Arial" w:cs="Arial"/>
          <w:sz w:val="24"/>
          <w:szCs w:val="24"/>
        </w:rPr>
        <w:t>, damos inicio a esta S</w:t>
      </w:r>
      <w:r w:rsidRPr="00985EBB">
        <w:rPr>
          <w:rFonts w:ascii="Arial" w:hAnsi="Arial" w:cs="Arial"/>
          <w:sz w:val="24"/>
          <w:szCs w:val="24"/>
        </w:rPr>
        <w:t xml:space="preserve">esión de la Comisión Edilicia de Reglamentos y Puntos Constitucionales. </w:t>
      </w:r>
    </w:p>
    <w:p w14:paraId="498ABED7" w14:textId="558F37CF" w:rsidR="00F55CB5" w:rsidRPr="00F55CB5" w:rsidRDefault="00F55CB5" w:rsidP="00F55CB5">
      <w:pPr>
        <w:rPr>
          <w:rFonts w:ascii="Arial" w:hAnsi="Arial" w:cs="Arial"/>
          <w:sz w:val="24"/>
          <w:szCs w:val="24"/>
          <w:bdr w:val="none" w:sz="0" w:space="0" w:color="auto" w:frame="1"/>
          <w:shd w:val="clear" w:color="auto" w:fill="FFFFFF"/>
        </w:rPr>
      </w:pPr>
      <w:r w:rsidRPr="00F55CB5">
        <w:rPr>
          <w:rFonts w:ascii="Arial" w:hAnsi="Arial" w:cs="Arial"/>
          <w:sz w:val="24"/>
          <w:szCs w:val="24"/>
        </w:rPr>
        <w:t>Permitiéndome a continuación tomar la correspondiente lista de asistencia de sus integrantes.</w:t>
      </w:r>
    </w:p>
    <w:p w14:paraId="1B5978EC" w14:textId="706DD45C" w:rsidR="00F55CB5" w:rsidRPr="00F55CB5" w:rsidRDefault="00F55CB5" w:rsidP="00832EEF">
      <w:pPr>
        <w:pStyle w:val="Prrafodelista"/>
        <w:numPr>
          <w:ilvl w:val="0"/>
          <w:numId w:val="5"/>
        </w:numPr>
        <w:spacing w:after="0" w:line="240" w:lineRule="auto"/>
        <w:jc w:val="both"/>
        <w:rPr>
          <w:rFonts w:ascii="Arial" w:hAnsi="Arial" w:cs="Arial"/>
          <w:sz w:val="24"/>
          <w:szCs w:val="24"/>
        </w:rPr>
      </w:pPr>
      <w:r w:rsidRPr="00F55CB5">
        <w:rPr>
          <w:rFonts w:ascii="Arial" w:hAnsi="Arial" w:cs="Arial"/>
          <w:b/>
          <w:sz w:val="24"/>
          <w:szCs w:val="24"/>
        </w:rPr>
        <w:t xml:space="preserve">LISTA DE ASISTENCIA. </w:t>
      </w:r>
    </w:p>
    <w:p w14:paraId="30D65F05" w14:textId="77777777" w:rsidR="00B41D9B" w:rsidRDefault="00B41D9B" w:rsidP="00B41D9B">
      <w:pPr>
        <w:spacing w:after="0" w:line="240" w:lineRule="auto"/>
        <w:ind w:left="-709" w:right="-801"/>
        <w:jc w:val="both"/>
        <w:rPr>
          <w:rFonts w:ascii="Arial" w:hAnsi="Arial" w:cs="Arial"/>
          <w:sz w:val="24"/>
          <w:szCs w:val="24"/>
          <w:lang w:eastAsia="es-ES"/>
        </w:rPr>
      </w:pPr>
    </w:p>
    <w:tbl>
      <w:tblPr>
        <w:tblStyle w:val="Tablaconcuadrcula"/>
        <w:tblpPr w:leftFromText="141" w:rightFromText="141" w:vertAnchor="page" w:horzAnchor="margin" w:tblpY="10749"/>
        <w:tblW w:w="10768" w:type="dxa"/>
        <w:tblLook w:val="04A0" w:firstRow="1" w:lastRow="0" w:firstColumn="1" w:lastColumn="0" w:noHBand="0" w:noVBand="1"/>
      </w:tblPr>
      <w:tblGrid>
        <w:gridCol w:w="6935"/>
        <w:gridCol w:w="3833"/>
      </w:tblGrid>
      <w:tr w:rsidR="00985EBB" w:rsidRPr="00880C5C" w14:paraId="1F57EFD0" w14:textId="77777777" w:rsidTr="00985EBB">
        <w:trPr>
          <w:trHeight w:val="416"/>
        </w:trPr>
        <w:tc>
          <w:tcPr>
            <w:tcW w:w="6935" w:type="dxa"/>
          </w:tcPr>
          <w:p w14:paraId="35BDF20E" w14:textId="77777777" w:rsidR="00985EBB" w:rsidRPr="0038677F" w:rsidRDefault="00985EBB" w:rsidP="00985EBB">
            <w:pPr>
              <w:jc w:val="center"/>
              <w:rPr>
                <w:rFonts w:ascii="Arial" w:hAnsi="Arial" w:cs="Arial"/>
                <w:b/>
              </w:rPr>
            </w:pPr>
            <w:r w:rsidRPr="0038677F">
              <w:rPr>
                <w:rFonts w:ascii="Arial" w:hAnsi="Arial" w:cs="Arial"/>
                <w:b/>
              </w:rPr>
              <w:t>INTEGRANTES DE LA COMISIÓN EDILICIA DE REGLAMENTOS Y PUNTOS CONSTITUCIONALES.</w:t>
            </w:r>
          </w:p>
        </w:tc>
        <w:tc>
          <w:tcPr>
            <w:tcW w:w="3833" w:type="dxa"/>
          </w:tcPr>
          <w:p w14:paraId="52FBC240" w14:textId="77777777" w:rsidR="00985EBB" w:rsidRPr="0038677F" w:rsidRDefault="00985EBB" w:rsidP="00985EBB">
            <w:pPr>
              <w:jc w:val="center"/>
              <w:rPr>
                <w:rFonts w:ascii="Arial" w:hAnsi="Arial" w:cs="Arial"/>
              </w:rPr>
            </w:pPr>
            <w:r w:rsidRPr="0038677F">
              <w:rPr>
                <w:rFonts w:ascii="Arial" w:hAnsi="Arial" w:cs="Arial"/>
                <w:b/>
              </w:rPr>
              <w:t>REGISTRO DE ASISTENCIA:</w:t>
            </w:r>
          </w:p>
        </w:tc>
      </w:tr>
      <w:tr w:rsidR="00985EBB" w:rsidRPr="00880C5C" w14:paraId="4EA67DB9" w14:textId="77777777" w:rsidTr="00985EBB">
        <w:trPr>
          <w:trHeight w:val="454"/>
        </w:trPr>
        <w:tc>
          <w:tcPr>
            <w:tcW w:w="6935" w:type="dxa"/>
          </w:tcPr>
          <w:p w14:paraId="0B97BAE2" w14:textId="77777777" w:rsidR="00985EBB" w:rsidRPr="0038677F" w:rsidRDefault="00985EBB" w:rsidP="00985EBB">
            <w:pPr>
              <w:rPr>
                <w:rFonts w:ascii="Arial" w:hAnsi="Arial" w:cs="Arial"/>
                <w:b/>
              </w:rPr>
            </w:pPr>
            <w:r w:rsidRPr="0038677F">
              <w:rPr>
                <w:rFonts w:ascii="Arial" w:hAnsi="Arial" w:cs="Arial"/>
                <w:b/>
              </w:rPr>
              <w:t>MTRO. JUAN CARLOS HERNÁNDEZ SALAZAR</w:t>
            </w:r>
          </w:p>
          <w:p w14:paraId="56E92C0B" w14:textId="77777777" w:rsidR="00985EBB" w:rsidRPr="0038677F" w:rsidRDefault="00985EBB" w:rsidP="00985EBB">
            <w:pPr>
              <w:rPr>
                <w:rFonts w:ascii="Arial" w:hAnsi="Arial" w:cs="Arial"/>
              </w:rPr>
            </w:pPr>
            <w:r w:rsidRPr="0038677F">
              <w:rPr>
                <w:rFonts w:ascii="Arial" w:hAnsi="Arial" w:cs="Arial"/>
                <w:lang w:eastAsia="ar-SA"/>
              </w:rPr>
              <w:t>SINDICO COLEGIADO.</w:t>
            </w:r>
          </w:p>
        </w:tc>
        <w:tc>
          <w:tcPr>
            <w:tcW w:w="3833" w:type="dxa"/>
          </w:tcPr>
          <w:p w14:paraId="4A4B87D3" w14:textId="7EE02EA4" w:rsidR="00985EBB" w:rsidRPr="0038677F" w:rsidRDefault="00985EBB" w:rsidP="00985EBB">
            <w:pPr>
              <w:jc w:val="center"/>
              <w:rPr>
                <w:rFonts w:ascii="Arial" w:hAnsi="Arial" w:cs="Arial"/>
              </w:rPr>
            </w:pPr>
            <w:r>
              <w:rPr>
                <w:rFonts w:ascii="Arial" w:hAnsi="Arial" w:cs="Arial"/>
              </w:rPr>
              <w:t>Justificante con nú</w:t>
            </w:r>
            <w:r w:rsidRPr="0038677F">
              <w:rPr>
                <w:rFonts w:ascii="Arial" w:hAnsi="Arial" w:cs="Arial"/>
              </w:rPr>
              <w:t>mero de oficio</w:t>
            </w:r>
            <w:r w:rsidR="0022333A">
              <w:rPr>
                <w:rFonts w:ascii="Arial" w:hAnsi="Arial" w:cs="Arial"/>
              </w:rPr>
              <w:t xml:space="preserve"> SM/</w:t>
            </w:r>
            <w:r w:rsidR="0022333A" w:rsidRPr="0022333A">
              <w:rPr>
                <w:rFonts w:ascii="Arial" w:hAnsi="Arial" w:cs="Arial"/>
              </w:rPr>
              <w:t>1124</w:t>
            </w:r>
            <w:r>
              <w:rPr>
                <w:rFonts w:ascii="Arial" w:hAnsi="Arial" w:cs="Arial"/>
              </w:rPr>
              <w:t>/2022.</w:t>
            </w:r>
          </w:p>
        </w:tc>
      </w:tr>
      <w:tr w:rsidR="00985EBB" w:rsidRPr="00880C5C" w14:paraId="558C933A" w14:textId="77777777" w:rsidTr="00985EBB">
        <w:trPr>
          <w:trHeight w:val="454"/>
        </w:trPr>
        <w:tc>
          <w:tcPr>
            <w:tcW w:w="6935" w:type="dxa"/>
          </w:tcPr>
          <w:p w14:paraId="6431F467" w14:textId="77777777" w:rsidR="00985EBB" w:rsidRPr="0038677F" w:rsidRDefault="00985EBB" w:rsidP="00985EBB">
            <w:pPr>
              <w:rPr>
                <w:rFonts w:ascii="Arial" w:hAnsi="Arial" w:cs="Arial"/>
                <w:b/>
                <w:lang w:eastAsia="ar-SA"/>
              </w:rPr>
            </w:pPr>
            <w:r w:rsidRPr="0038677F">
              <w:rPr>
                <w:rFonts w:ascii="Arial" w:hAnsi="Arial" w:cs="Arial"/>
                <w:b/>
                <w:lang w:val="es-ES"/>
              </w:rPr>
              <w:t>LIC. SARA MOSQUEDA TORRES</w:t>
            </w:r>
          </w:p>
          <w:p w14:paraId="6B79F738" w14:textId="77777777" w:rsidR="00985EBB" w:rsidRPr="0038677F" w:rsidRDefault="00985EBB" w:rsidP="00985EBB">
            <w:pPr>
              <w:rPr>
                <w:rFonts w:ascii="Arial" w:hAnsi="Arial" w:cs="Arial"/>
              </w:rPr>
            </w:pPr>
            <w:r w:rsidRPr="0038677F">
              <w:rPr>
                <w:rFonts w:ascii="Arial" w:hAnsi="Arial" w:cs="Arial"/>
                <w:lang w:eastAsia="ar-SA"/>
              </w:rPr>
              <w:t>REGIDORA COLEGIADA.</w:t>
            </w:r>
          </w:p>
        </w:tc>
        <w:tc>
          <w:tcPr>
            <w:tcW w:w="3833" w:type="dxa"/>
          </w:tcPr>
          <w:p w14:paraId="410E1D73" w14:textId="77777777" w:rsidR="00985EBB" w:rsidRPr="0038677F" w:rsidRDefault="00985EBB" w:rsidP="00985EBB">
            <w:pPr>
              <w:jc w:val="center"/>
              <w:rPr>
                <w:rFonts w:ascii="Arial" w:hAnsi="Arial" w:cs="Arial"/>
              </w:rPr>
            </w:pPr>
            <w:r w:rsidRPr="0038677F">
              <w:rPr>
                <w:rFonts w:ascii="Arial" w:hAnsi="Arial" w:cs="Arial"/>
              </w:rPr>
              <w:t xml:space="preserve">Presente. </w:t>
            </w:r>
          </w:p>
        </w:tc>
      </w:tr>
      <w:tr w:rsidR="00985EBB" w:rsidRPr="00880C5C" w14:paraId="0F337F9B" w14:textId="77777777" w:rsidTr="00985EBB">
        <w:trPr>
          <w:trHeight w:val="454"/>
        </w:trPr>
        <w:tc>
          <w:tcPr>
            <w:tcW w:w="6935" w:type="dxa"/>
          </w:tcPr>
          <w:p w14:paraId="0CF8F8BB" w14:textId="77777777" w:rsidR="00985EBB" w:rsidRPr="0038677F" w:rsidRDefault="00985EBB" w:rsidP="00985EBB">
            <w:pPr>
              <w:spacing w:line="240" w:lineRule="atLeast"/>
              <w:rPr>
                <w:rFonts w:ascii="Arial" w:hAnsi="Arial" w:cs="Arial"/>
                <w:b/>
                <w:lang w:eastAsia="es-ES"/>
              </w:rPr>
            </w:pPr>
            <w:r w:rsidRPr="0038677F">
              <w:rPr>
                <w:rFonts w:ascii="Arial" w:hAnsi="Arial" w:cs="Arial"/>
                <w:b/>
                <w:lang w:eastAsia="es-ES"/>
              </w:rPr>
              <w:t>C. JOSE RODRIGUEZ GONZALEZ</w:t>
            </w:r>
          </w:p>
          <w:p w14:paraId="466ADD8C" w14:textId="77777777" w:rsidR="00985EBB" w:rsidRPr="0038677F" w:rsidRDefault="00985EBB" w:rsidP="00985EBB">
            <w:pPr>
              <w:rPr>
                <w:rFonts w:ascii="Arial" w:hAnsi="Arial" w:cs="Arial"/>
              </w:rPr>
            </w:pPr>
            <w:r w:rsidRPr="0038677F">
              <w:rPr>
                <w:rFonts w:ascii="Arial" w:hAnsi="Arial" w:cs="Arial"/>
              </w:rPr>
              <w:t xml:space="preserve">REGIDOR </w:t>
            </w:r>
            <w:r w:rsidRPr="0038677F">
              <w:rPr>
                <w:rFonts w:ascii="Arial" w:hAnsi="Arial" w:cs="Arial"/>
                <w:lang w:eastAsia="ar-SA"/>
              </w:rPr>
              <w:t>COLEGIADO.</w:t>
            </w:r>
          </w:p>
        </w:tc>
        <w:tc>
          <w:tcPr>
            <w:tcW w:w="3833" w:type="dxa"/>
          </w:tcPr>
          <w:p w14:paraId="0CC225DE" w14:textId="77777777" w:rsidR="00985EBB" w:rsidRPr="0038677F" w:rsidRDefault="00985EBB" w:rsidP="00985EBB">
            <w:pPr>
              <w:jc w:val="center"/>
              <w:rPr>
                <w:rFonts w:ascii="Arial" w:hAnsi="Arial" w:cs="Arial"/>
              </w:rPr>
            </w:pPr>
            <w:r w:rsidRPr="0038677F">
              <w:rPr>
                <w:rFonts w:ascii="Arial" w:hAnsi="Arial" w:cs="Arial"/>
              </w:rPr>
              <w:t>Presente.</w:t>
            </w:r>
          </w:p>
        </w:tc>
      </w:tr>
      <w:tr w:rsidR="00985EBB" w:rsidRPr="00880C5C" w14:paraId="31156486" w14:textId="77777777" w:rsidTr="00985EBB">
        <w:trPr>
          <w:trHeight w:val="454"/>
        </w:trPr>
        <w:tc>
          <w:tcPr>
            <w:tcW w:w="6935" w:type="dxa"/>
          </w:tcPr>
          <w:p w14:paraId="45B31B80" w14:textId="77777777" w:rsidR="00985EBB" w:rsidRPr="0038677F" w:rsidRDefault="00985EBB" w:rsidP="00985EBB">
            <w:pPr>
              <w:rPr>
                <w:rFonts w:ascii="Arial" w:hAnsi="Arial" w:cs="Arial"/>
                <w:b/>
                <w:lang w:eastAsia="es-ES"/>
              </w:rPr>
            </w:pPr>
            <w:r w:rsidRPr="0038677F">
              <w:rPr>
                <w:rFonts w:ascii="Arial" w:hAnsi="Arial" w:cs="Arial"/>
                <w:b/>
                <w:lang w:eastAsia="es-ES"/>
              </w:rPr>
              <w:t>MTRA. CANDELARIA TOVAR HERNANDEZ</w:t>
            </w:r>
          </w:p>
          <w:p w14:paraId="0332CE34" w14:textId="77777777" w:rsidR="00985EBB" w:rsidRPr="0038677F" w:rsidRDefault="00985EBB" w:rsidP="00985EBB">
            <w:pPr>
              <w:rPr>
                <w:rFonts w:ascii="Arial" w:hAnsi="Arial" w:cs="Arial"/>
              </w:rPr>
            </w:pPr>
            <w:r w:rsidRPr="0038677F">
              <w:rPr>
                <w:rFonts w:ascii="Arial" w:hAnsi="Arial" w:cs="Arial"/>
                <w:lang w:eastAsia="ar-SA"/>
              </w:rPr>
              <w:t>REGIDORA COLEGIADA.</w:t>
            </w:r>
          </w:p>
        </w:tc>
        <w:tc>
          <w:tcPr>
            <w:tcW w:w="3833" w:type="dxa"/>
          </w:tcPr>
          <w:p w14:paraId="4F1D460E" w14:textId="77777777" w:rsidR="00985EBB" w:rsidRPr="0038677F" w:rsidRDefault="00985EBB" w:rsidP="00985EBB">
            <w:pPr>
              <w:jc w:val="center"/>
              <w:rPr>
                <w:rFonts w:ascii="Arial" w:hAnsi="Arial" w:cs="Arial"/>
              </w:rPr>
            </w:pPr>
            <w:r w:rsidRPr="0038677F">
              <w:rPr>
                <w:rFonts w:ascii="Arial" w:hAnsi="Arial" w:cs="Arial"/>
              </w:rPr>
              <w:t>Presente.</w:t>
            </w:r>
          </w:p>
        </w:tc>
      </w:tr>
      <w:tr w:rsidR="00985EBB" w:rsidRPr="00880C5C" w14:paraId="4B945B26" w14:textId="77777777" w:rsidTr="00985EBB">
        <w:trPr>
          <w:trHeight w:val="454"/>
        </w:trPr>
        <w:tc>
          <w:tcPr>
            <w:tcW w:w="6935" w:type="dxa"/>
          </w:tcPr>
          <w:p w14:paraId="1CBE4691" w14:textId="77777777" w:rsidR="00985EBB" w:rsidRPr="0038677F" w:rsidRDefault="00985EBB" w:rsidP="00985EBB">
            <w:pPr>
              <w:rPr>
                <w:rFonts w:ascii="Arial" w:hAnsi="Arial" w:cs="Arial"/>
                <w:b/>
                <w:lang w:eastAsia="es-ES"/>
              </w:rPr>
            </w:pPr>
            <w:r w:rsidRPr="0038677F">
              <w:rPr>
                <w:rFonts w:ascii="Arial" w:hAnsi="Arial" w:cs="Arial"/>
                <w:b/>
                <w:lang w:eastAsia="es-ES"/>
              </w:rPr>
              <w:t>L.E.P. MARIA ELENA CURIEL PRECIADO</w:t>
            </w:r>
          </w:p>
          <w:p w14:paraId="4AA5F301" w14:textId="77777777" w:rsidR="00985EBB" w:rsidRPr="0038677F" w:rsidRDefault="00985EBB" w:rsidP="00985EBB">
            <w:pPr>
              <w:rPr>
                <w:rFonts w:ascii="Arial" w:hAnsi="Arial" w:cs="Arial"/>
              </w:rPr>
            </w:pPr>
            <w:r w:rsidRPr="0038677F">
              <w:rPr>
                <w:rFonts w:ascii="Arial" w:hAnsi="Arial" w:cs="Arial"/>
                <w:lang w:eastAsia="ar-SA"/>
              </w:rPr>
              <w:t>REGIDORA COLEGIADA.</w:t>
            </w:r>
          </w:p>
        </w:tc>
        <w:tc>
          <w:tcPr>
            <w:tcW w:w="3833" w:type="dxa"/>
          </w:tcPr>
          <w:p w14:paraId="5B684E65" w14:textId="44064094" w:rsidR="00985EBB" w:rsidRPr="0038677F" w:rsidRDefault="00985EBB" w:rsidP="00985EBB">
            <w:pPr>
              <w:jc w:val="center"/>
              <w:rPr>
                <w:rFonts w:ascii="Arial" w:hAnsi="Arial" w:cs="Arial"/>
              </w:rPr>
            </w:pPr>
            <w:r>
              <w:rPr>
                <w:rFonts w:ascii="Arial" w:hAnsi="Arial" w:cs="Arial"/>
              </w:rPr>
              <w:t>Presente.</w:t>
            </w:r>
          </w:p>
        </w:tc>
      </w:tr>
      <w:tr w:rsidR="00985EBB" w:rsidRPr="00880C5C" w14:paraId="50E1273D" w14:textId="77777777" w:rsidTr="00985EBB">
        <w:trPr>
          <w:trHeight w:val="454"/>
        </w:trPr>
        <w:tc>
          <w:tcPr>
            <w:tcW w:w="6935" w:type="dxa"/>
          </w:tcPr>
          <w:p w14:paraId="15798E35" w14:textId="77777777" w:rsidR="00985EBB" w:rsidRPr="0038677F" w:rsidRDefault="00985EBB" w:rsidP="00985EBB">
            <w:pPr>
              <w:rPr>
                <w:rFonts w:ascii="Arial" w:hAnsi="Arial" w:cs="Arial"/>
                <w:b/>
                <w:lang w:eastAsia="es-ES"/>
              </w:rPr>
            </w:pPr>
            <w:r w:rsidRPr="0038677F">
              <w:rPr>
                <w:rFonts w:ascii="Arial" w:hAnsi="Arial" w:cs="Arial"/>
                <w:b/>
              </w:rPr>
              <w:t xml:space="preserve">LIC. </w:t>
            </w:r>
            <w:r w:rsidRPr="0038677F">
              <w:rPr>
                <w:rFonts w:ascii="Arial" w:hAnsi="Arial" w:cs="Arial"/>
                <w:b/>
                <w:lang w:eastAsia="es-ES"/>
              </w:rPr>
              <w:t>MARIA GUADALUPE GUERRERO CARVAJAL</w:t>
            </w:r>
          </w:p>
          <w:p w14:paraId="73515314" w14:textId="77777777" w:rsidR="00985EBB" w:rsidRPr="0038677F" w:rsidRDefault="00985EBB" w:rsidP="00985EBB">
            <w:pPr>
              <w:rPr>
                <w:rFonts w:ascii="Arial" w:hAnsi="Arial" w:cs="Arial"/>
              </w:rPr>
            </w:pPr>
            <w:r w:rsidRPr="0038677F">
              <w:rPr>
                <w:rFonts w:ascii="Arial" w:hAnsi="Arial" w:cs="Arial"/>
                <w:lang w:eastAsia="ar-SA"/>
              </w:rPr>
              <w:t>REGIDORA COLEGIADA.</w:t>
            </w:r>
          </w:p>
        </w:tc>
        <w:tc>
          <w:tcPr>
            <w:tcW w:w="3833" w:type="dxa"/>
          </w:tcPr>
          <w:p w14:paraId="11ED1F94" w14:textId="77777777" w:rsidR="00985EBB" w:rsidRPr="0038677F" w:rsidRDefault="00985EBB" w:rsidP="00985EBB">
            <w:pPr>
              <w:jc w:val="center"/>
              <w:rPr>
                <w:rFonts w:ascii="Arial" w:hAnsi="Arial" w:cs="Arial"/>
              </w:rPr>
            </w:pPr>
            <w:r w:rsidRPr="0038677F">
              <w:rPr>
                <w:rFonts w:ascii="Arial" w:hAnsi="Arial" w:cs="Arial"/>
              </w:rPr>
              <w:t>Presente.</w:t>
            </w:r>
          </w:p>
        </w:tc>
      </w:tr>
      <w:tr w:rsidR="00985EBB" w:rsidRPr="00880C5C" w14:paraId="3D997E13" w14:textId="77777777" w:rsidTr="00985EBB">
        <w:trPr>
          <w:trHeight w:val="454"/>
        </w:trPr>
        <w:tc>
          <w:tcPr>
            <w:tcW w:w="6935" w:type="dxa"/>
          </w:tcPr>
          <w:p w14:paraId="68AB2B05" w14:textId="77777777" w:rsidR="00985EBB" w:rsidRPr="0038677F" w:rsidRDefault="00985EBB" w:rsidP="00985EBB">
            <w:pPr>
              <w:rPr>
                <w:rFonts w:ascii="Arial" w:hAnsi="Arial" w:cs="Arial"/>
                <w:b/>
              </w:rPr>
            </w:pPr>
            <w:r w:rsidRPr="0038677F">
              <w:rPr>
                <w:rFonts w:ascii="Arial" w:hAnsi="Arial" w:cs="Arial"/>
                <w:b/>
              </w:rPr>
              <w:t>C. LUIS ERNESTO MUNGUÍA GONZÁLEZ</w:t>
            </w:r>
          </w:p>
          <w:p w14:paraId="099E532F" w14:textId="77777777" w:rsidR="00985EBB" w:rsidRPr="0038677F" w:rsidRDefault="00985EBB" w:rsidP="00985EBB">
            <w:pPr>
              <w:rPr>
                <w:rFonts w:ascii="Arial" w:hAnsi="Arial" w:cs="Arial"/>
              </w:rPr>
            </w:pPr>
            <w:r w:rsidRPr="0038677F">
              <w:rPr>
                <w:rFonts w:ascii="Arial" w:hAnsi="Arial" w:cs="Arial"/>
                <w:lang w:val="es-ES"/>
              </w:rPr>
              <w:t>REGIDOR COLEGIADO.</w:t>
            </w:r>
          </w:p>
        </w:tc>
        <w:tc>
          <w:tcPr>
            <w:tcW w:w="3833" w:type="dxa"/>
          </w:tcPr>
          <w:p w14:paraId="19E9E8ED" w14:textId="250003EA" w:rsidR="00985EBB" w:rsidRPr="0038677F" w:rsidRDefault="00985EBB" w:rsidP="00985EBB">
            <w:pPr>
              <w:jc w:val="center"/>
              <w:rPr>
                <w:rFonts w:ascii="Arial" w:hAnsi="Arial" w:cs="Arial"/>
              </w:rPr>
            </w:pPr>
            <w:r>
              <w:rPr>
                <w:rFonts w:ascii="Arial" w:hAnsi="Arial" w:cs="Arial"/>
              </w:rPr>
              <w:t>Justificante con nú</w:t>
            </w:r>
            <w:r w:rsidRPr="0038677F">
              <w:rPr>
                <w:rFonts w:ascii="Arial" w:hAnsi="Arial" w:cs="Arial"/>
              </w:rPr>
              <w:t>mero de oficio</w:t>
            </w:r>
            <w:r>
              <w:rPr>
                <w:rFonts w:ascii="Arial" w:hAnsi="Arial" w:cs="Arial"/>
              </w:rPr>
              <w:t xml:space="preserve"> SLRG/LEMG/196/2022.</w:t>
            </w:r>
          </w:p>
        </w:tc>
      </w:tr>
      <w:tr w:rsidR="00985EBB" w:rsidRPr="00880C5C" w14:paraId="2C48C755" w14:textId="77777777" w:rsidTr="00985EBB">
        <w:trPr>
          <w:trHeight w:val="454"/>
        </w:trPr>
        <w:tc>
          <w:tcPr>
            <w:tcW w:w="6935" w:type="dxa"/>
          </w:tcPr>
          <w:p w14:paraId="44867EA9" w14:textId="77777777" w:rsidR="00985EBB" w:rsidRPr="0038677F" w:rsidRDefault="00985EBB" w:rsidP="00985EBB">
            <w:pPr>
              <w:rPr>
                <w:rFonts w:ascii="Arial" w:hAnsi="Arial" w:cs="Arial"/>
                <w:b/>
              </w:rPr>
            </w:pPr>
            <w:r w:rsidRPr="0038677F">
              <w:rPr>
                <w:rFonts w:ascii="Arial" w:hAnsi="Arial" w:cs="Arial"/>
                <w:b/>
              </w:rPr>
              <w:t>ING. EVA GRISELDA GONZÁLEZ CASTELLANOS</w:t>
            </w:r>
          </w:p>
          <w:p w14:paraId="76B5F87A" w14:textId="77777777" w:rsidR="00985EBB" w:rsidRPr="0038677F" w:rsidRDefault="00985EBB" w:rsidP="00985EBB">
            <w:pPr>
              <w:rPr>
                <w:rFonts w:ascii="Arial" w:hAnsi="Arial" w:cs="Arial"/>
              </w:rPr>
            </w:pPr>
            <w:r w:rsidRPr="0038677F">
              <w:rPr>
                <w:rFonts w:ascii="Arial" w:hAnsi="Arial" w:cs="Arial"/>
              </w:rPr>
              <w:t xml:space="preserve">REGIDORA, PRESIDENTA </w:t>
            </w:r>
            <w:r w:rsidRPr="0038677F">
              <w:rPr>
                <w:rFonts w:ascii="Arial" w:hAnsi="Arial" w:cs="Arial"/>
                <w:lang w:eastAsia="ar-SA"/>
              </w:rPr>
              <w:t xml:space="preserve"> DE LA COMISION.</w:t>
            </w:r>
          </w:p>
        </w:tc>
        <w:tc>
          <w:tcPr>
            <w:tcW w:w="3833" w:type="dxa"/>
          </w:tcPr>
          <w:p w14:paraId="3E0A4D6B" w14:textId="77777777" w:rsidR="00985EBB" w:rsidRPr="0038677F" w:rsidRDefault="00985EBB" w:rsidP="00985EBB">
            <w:pPr>
              <w:jc w:val="center"/>
              <w:rPr>
                <w:rFonts w:ascii="Arial" w:hAnsi="Arial" w:cs="Arial"/>
              </w:rPr>
            </w:pPr>
            <w:r w:rsidRPr="0038677F">
              <w:rPr>
                <w:rFonts w:ascii="Arial" w:hAnsi="Arial" w:cs="Arial"/>
              </w:rPr>
              <w:t>Presente.</w:t>
            </w:r>
          </w:p>
        </w:tc>
      </w:tr>
      <w:tr w:rsidR="00985EBB" w:rsidRPr="00880C5C" w14:paraId="3D2C7F14" w14:textId="77777777" w:rsidTr="00985EBB">
        <w:trPr>
          <w:trHeight w:val="342"/>
        </w:trPr>
        <w:tc>
          <w:tcPr>
            <w:tcW w:w="6935" w:type="dxa"/>
          </w:tcPr>
          <w:p w14:paraId="7F13C9F6" w14:textId="77777777" w:rsidR="00985EBB" w:rsidRPr="0038677F" w:rsidRDefault="00985EBB" w:rsidP="00985EBB">
            <w:pPr>
              <w:jc w:val="center"/>
              <w:rPr>
                <w:rFonts w:ascii="Arial" w:hAnsi="Arial" w:cs="Arial"/>
              </w:rPr>
            </w:pPr>
            <w:r w:rsidRPr="0038677F">
              <w:rPr>
                <w:rFonts w:ascii="Arial" w:hAnsi="Arial" w:cs="Arial"/>
              </w:rPr>
              <w:t>TOTAL DE ASISTENTES</w:t>
            </w:r>
          </w:p>
        </w:tc>
        <w:tc>
          <w:tcPr>
            <w:tcW w:w="3833" w:type="dxa"/>
          </w:tcPr>
          <w:p w14:paraId="3537EA83" w14:textId="5E9BF584" w:rsidR="00985EBB" w:rsidRPr="0038677F" w:rsidRDefault="00985EBB" w:rsidP="00985EBB">
            <w:pPr>
              <w:pStyle w:val="Prrafodelista"/>
              <w:jc w:val="center"/>
              <w:rPr>
                <w:rFonts w:ascii="Arial" w:hAnsi="Arial" w:cs="Arial"/>
              </w:rPr>
            </w:pPr>
            <w:r>
              <w:rPr>
                <w:rFonts w:ascii="Arial" w:hAnsi="Arial" w:cs="Arial"/>
              </w:rPr>
              <w:t xml:space="preserve">6 </w:t>
            </w:r>
            <w:r w:rsidRPr="0038677F">
              <w:rPr>
                <w:rFonts w:ascii="Arial" w:hAnsi="Arial" w:cs="Arial"/>
              </w:rPr>
              <w:t>de 8</w:t>
            </w:r>
          </w:p>
        </w:tc>
      </w:tr>
    </w:tbl>
    <w:p w14:paraId="11B3D045" w14:textId="77777777" w:rsidR="00985EBB" w:rsidRDefault="00985EBB" w:rsidP="00B41D9B">
      <w:pPr>
        <w:spacing w:after="0" w:line="240" w:lineRule="auto"/>
        <w:ind w:left="-709" w:right="-801"/>
        <w:jc w:val="both"/>
        <w:rPr>
          <w:rFonts w:ascii="Arial" w:hAnsi="Arial" w:cs="Arial"/>
          <w:b/>
          <w:sz w:val="24"/>
          <w:szCs w:val="24"/>
        </w:rPr>
      </w:pPr>
    </w:p>
    <w:p w14:paraId="7E7B4922" w14:textId="19C7E95F" w:rsidR="00F55CB5" w:rsidRPr="00F55CB5" w:rsidRDefault="00F55CB5" w:rsidP="00F55CB5">
      <w:pPr>
        <w:pStyle w:val="Prrafodelista"/>
        <w:numPr>
          <w:ilvl w:val="0"/>
          <w:numId w:val="5"/>
        </w:numPr>
        <w:jc w:val="both"/>
        <w:rPr>
          <w:rFonts w:ascii="Arial" w:hAnsi="Arial" w:cs="Arial"/>
          <w:b/>
          <w:sz w:val="24"/>
          <w:szCs w:val="24"/>
        </w:rPr>
      </w:pPr>
      <w:r w:rsidRPr="00F55CB5">
        <w:rPr>
          <w:rFonts w:ascii="Arial" w:hAnsi="Arial" w:cs="Arial"/>
          <w:b/>
          <w:sz w:val="24"/>
          <w:szCs w:val="24"/>
        </w:rPr>
        <w:t xml:space="preserve">DECLARACIÓN DEL QUÓRUM LEGAL. </w:t>
      </w:r>
    </w:p>
    <w:p w14:paraId="1797C928" w14:textId="17F89D25" w:rsidR="007F1F77" w:rsidRDefault="00F55CB5" w:rsidP="00985EBB">
      <w:pPr>
        <w:jc w:val="both"/>
        <w:rPr>
          <w:rFonts w:ascii="Arial" w:hAnsi="Arial" w:cs="Arial"/>
          <w:b/>
          <w:sz w:val="24"/>
          <w:szCs w:val="24"/>
        </w:rPr>
      </w:pPr>
      <w:r w:rsidRPr="00F55CB5">
        <w:rPr>
          <w:rFonts w:ascii="Arial" w:hAnsi="Arial" w:cs="Arial"/>
          <w:b/>
          <w:sz w:val="24"/>
          <w:szCs w:val="24"/>
        </w:rPr>
        <w:t>PRESIDENTA:</w:t>
      </w:r>
      <w:r w:rsidRPr="00F55CB5">
        <w:rPr>
          <w:rFonts w:ascii="Arial" w:hAnsi="Arial" w:cs="Arial"/>
          <w:sz w:val="24"/>
          <w:szCs w:val="24"/>
        </w:rPr>
        <w:t xml:space="preserve"> Por lo anterior, se declara la existencia de quórum legal para la celebración de esta sesión de trabajo, siendo las </w:t>
      </w:r>
      <w:r w:rsidR="00985EBB">
        <w:rPr>
          <w:rFonts w:ascii="Arial" w:hAnsi="Arial" w:cs="Arial"/>
          <w:b/>
          <w:sz w:val="24"/>
          <w:szCs w:val="24"/>
        </w:rPr>
        <w:t xml:space="preserve">11 </w:t>
      </w:r>
      <w:r w:rsidRPr="00F55CB5">
        <w:rPr>
          <w:rFonts w:ascii="Arial" w:hAnsi="Arial" w:cs="Arial"/>
          <w:sz w:val="24"/>
          <w:szCs w:val="24"/>
        </w:rPr>
        <w:t>horas con</w:t>
      </w:r>
      <w:r w:rsidR="00985EBB">
        <w:rPr>
          <w:rFonts w:ascii="Arial" w:hAnsi="Arial" w:cs="Arial"/>
          <w:b/>
          <w:sz w:val="24"/>
          <w:szCs w:val="24"/>
        </w:rPr>
        <w:t xml:space="preserve"> 42 </w:t>
      </w:r>
      <w:r w:rsidRPr="00F55CB5">
        <w:rPr>
          <w:rFonts w:ascii="Arial" w:hAnsi="Arial" w:cs="Arial"/>
          <w:sz w:val="24"/>
          <w:szCs w:val="24"/>
        </w:rPr>
        <w:t>minutos del día</w:t>
      </w:r>
      <w:r w:rsidRPr="00F55CB5">
        <w:rPr>
          <w:rFonts w:ascii="Arial" w:hAnsi="Arial" w:cs="Arial"/>
          <w:sz w:val="24"/>
          <w:szCs w:val="24"/>
          <w:bdr w:val="none" w:sz="0" w:space="0" w:color="auto" w:frame="1"/>
          <w:shd w:val="clear" w:color="auto" w:fill="FFFFFF"/>
        </w:rPr>
        <w:t xml:space="preserve"> </w:t>
      </w:r>
      <w:r w:rsidRPr="00F55CB5">
        <w:rPr>
          <w:rFonts w:ascii="Arial" w:hAnsi="Arial" w:cs="Arial"/>
          <w:sz w:val="24"/>
          <w:szCs w:val="24"/>
        </w:rPr>
        <w:t>de hoy</w:t>
      </w:r>
      <w:r w:rsidR="00985EBB">
        <w:rPr>
          <w:rFonts w:ascii="Arial" w:hAnsi="Arial" w:cs="Arial"/>
          <w:b/>
          <w:sz w:val="24"/>
          <w:szCs w:val="24"/>
          <w:bdr w:val="none" w:sz="0" w:space="0" w:color="auto" w:frame="1"/>
          <w:shd w:val="clear" w:color="auto" w:fill="FFFFFF"/>
        </w:rPr>
        <w:t xml:space="preserve"> </w:t>
      </w:r>
      <w:r w:rsidR="00985EBB" w:rsidRPr="00985EBB">
        <w:rPr>
          <w:rFonts w:ascii="Arial" w:hAnsi="Arial" w:cs="Arial"/>
          <w:b/>
          <w:sz w:val="24"/>
          <w:szCs w:val="24"/>
        </w:rPr>
        <w:t>jueves 22 veintidós de septiembre del año 2022 dos mil veintidós</w:t>
      </w:r>
      <w:r w:rsidRPr="00F55CB5">
        <w:rPr>
          <w:rFonts w:ascii="Arial" w:hAnsi="Arial" w:cs="Arial"/>
          <w:sz w:val="24"/>
          <w:szCs w:val="24"/>
        </w:rPr>
        <w:t>,  en virtud de contarse con la asistencia de</w:t>
      </w:r>
      <w:r w:rsidR="00985EBB">
        <w:rPr>
          <w:rFonts w:ascii="Arial" w:hAnsi="Arial" w:cs="Arial"/>
          <w:b/>
          <w:sz w:val="24"/>
          <w:szCs w:val="24"/>
        </w:rPr>
        <w:t xml:space="preserve"> 5</w:t>
      </w:r>
      <w:r w:rsidRPr="00F55CB5">
        <w:rPr>
          <w:rFonts w:ascii="Arial" w:hAnsi="Arial" w:cs="Arial"/>
          <w:sz w:val="24"/>
          <w:szCs w:val="24"/>
        </w:rPr>
        <w:t xml:space="preserve"> de</w:t>
      </w:r>
      <w:r w:rsidRPr="00F55CB5">
        <w:rPr>
          <w:rFonts w:ascii="Arial" w:hAnsi="Arial" w:cs="Arial"/>
          <w:b/>
          <w:sz w:val="24"/>
          <w:szCs w:val="24"/>
        </w:rPr>
        <w:t xml:space="preserve"> </w:t>
      </w:r>
    </w:p>
    <w:p w14:paraId="0A533BC9" w14:textId="77777777" w:rsidR="007F1F77" w:rsidRDefault="007F1F77" w:rsidP="00985EBB">
      <w:pPr>
        <w:jc w:val="both"/>
        <w:rPr>
          <w:rFonts w:ascii="Arial" w:hAnsi="Arial" w:cs="Arial"/>
          <w:b/>
          <w:sz w:val="24"/>
          <w:szCs w:val="24"/>
        </w:rPr>
      </w:pPr>
    </w:p>
    <w:p w14:paraId="7BF3F7A3" w14:textId="77777777" w:rsidR="0038677F" w:rsidRDefault="0038677F" w:rsidP="00985EBB">
      <w:pPr>
        <w:jc w:val="both"/>
        <w:rPr>
          <w:rFonts w:ascii="Arial" w:hAnsi="Arial" w:cs="Arial"/>
          <w:b/>
          <w:sz w:val="24"/>
          <w:szCs w:val="24"/>
        </w:rPr>
      </w:pPr>
    </w:p>
    <w:p w14:paraId="0FD07EF8" w14:textId="77777777" w:rsidR="00DE431A" w:rsidRDefault="00DE431A" w:rsidP="00985EBB">
      <w:pPr>
        <w:jc w:val="both"/>
        <w:rPr>
          <w:rFonts w:ascii="Arial" w:hAnsi="Arial" w:cs="Arial"/>
          <w:b/>
          <w:sz w:val="24"/>
          <w:szCs w:val="24"/>
        </w:rPr>
      </w:pPr>
    </w:p>
    <w:p w14:paraId="33332CD3" w14:textId="350CB00A" w:rsidR="00F55CB5" w:rsidRDefault="00F55CB5" w:rsidP="00985EBB">
      <w:pPr>
        <w:jc w:val="both"/>
        <w:rPr>
          <w:rFonts w:ascii="Arial" w:hAnsi="Arial" w:cs="Arial"/>
          <w:sz w:val="24"/>
          <w:szCs w:val="24"/>
        </w:rPr>
      </w:pPr>
      <w:r w:rsidRPr="00F55CB5">
        <w:rPr>
          <w:rFonts w:ascii="Arial" w:hAnsi="Arial" w:cs="Arial"/>
          <w:b/>
          <w:sz w:val="24"/>
          <w:szCs w:val="24"/>
        </w:rPr>
        <w:t xml:space="preserve">8 </w:t>
      </w:r>
      <w:r w:rsidRPr="00F55CB5">
        <w:rPr>
          <w:rFonts w:ascii="Arial" w:hAnsi="Arial" w:cs="Arial"/>
          <w:sz w:val="24"/>
          <w:szCs w:val="24"/>
        </w:rPr>
        <w:t>integrantes de la Comisión Edilicia Per</w:t>
      </w:r>
      <w:r>
        <w:rPr>
          <w:rFonts w:ascii="Arial" w:hAnsi="Arial" w:cs="Arial"/>
          <w:sz w:val="24"/>
          <w:szCs w:val="24"/>
        </w:rPr>
        <w:t xml:space="preserve">manente de Reglamentos y Puntos Constitucionales. </w:t>
      </w:r>
      <w:r w:rsidRPr="00F55CB5">
        <w:rPr>
          <w:rFonts w:ascii="Arial" w:hAnsi="Arial" w:cs="Arial"/>
          <w:sz w:val="24"/>
          <w:szCs w:val="24"/>
        </w:rPr>
        <w:t>Por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14:paraId="289CB32A" w14:textId="77777777" w:rsidR="00F55CB5" w:rsidRPr="00F55CB5" w:rsidRDefault="00F55CB5" w:rsidP="00F55CB5">
      <w:pPr>
        <w:jc w:val="both"/>
        <w:rPr>
          <w:rFonts w:ascii="Arial" w:hAnsi="Arial" w:cs="Arial"/>
          <w:sz w:val="24"/>
          <w:szCs w:val="24"/>
        </w:rPr>
      </w:pPr>
    </w:p>
    <w:p w14:paraId="4D4B59D1" w14:textId="5D0E4ED1" w:rsidR="00F55CB5" w:rsidRPr="007F1F77" w:rsidRDefault="00F55CB5" w:rsidP="00F55CB5">
      <w:pPr>
        <w:pStyle w:val="Prrafodelista"/>
        <w:numPr>
          <w:ilvl w:val="0"/>
          <w:numId w:val="5"/>
        </w:numPr>
        <w:spacing w:after="0" w:line="240" w:lineRule="auto"/>
        <w:jc w:val="both"/>
        <w:rPr>
          <w:rFonts w:ascii="Arial" w:hAnsi="Arial" w:cs="Arial"/>
          <w:b/>
          <w:sz w:val="24"/>
          <w:szCs w:val="24"/>
        </w:rPr>
      </w:pPr>
      <w:r w:rsidRPr="007F1F77">
        <w:rPr>
          <w:rFonts w:ascii="Arial" w:hAnsi="Arial" w:cs="Arial"/>
          <w:b/>
          <w:sz w:val="24"/>
          <w:szCs w:val="24"/>
        </w:rPr>
        <w:t>CELEBRACIÓN DEL ORDEN DEL DÍA.</w:t>
      </w:r>
    </w:p>
    <w:p w14:paraId="59702378" w14:textId="77777777" w:rsidR="0038677F" w:rsidRDefault="0038677F" w:rsidP="00F55CB5">
      <w:pPr>
        <w:jc w:val="both"/>
        <w:rPr>
          <w:rFonts w:ascii="Arial" w:hAnsi="Arial" w:cs="Arial"/>
          <w:b/>
          <w:sz w:val="24"/>
          <w:szCs w:val="24"/>
        </w:rPr>
      </w:pPr>
    </w:p>
    <w:p w14:paraId="52C39F24" w14:textId="3F678B73" w:rsidR="004A5E25" w:rsidRPr="004A5E25" w:rsidRDefault="00F55CB5" w:rsidP="004A5E25">
      <w:pPr>
        <w:pStyle w:val="Sinespaciado"/>
        <w:jc w:val="both"/>
        <w:rPr>
          <w:rFonts w:ascii="Arial" w:hAnsi="Arial" w:cs="Arial"/>
          <w:sz w:val="24"/>
          <w:szCs w:val="24"/>
        </w:rPr>
      </w:pPr>
      <w:r w:rsidRPr="004A5E25">
        <w:rPr>
          <w:rFonts w:ascii="Arial" w:hAnsi="Arial" w:cs="Arial"/>
          <w:b/>
          <w:sz w:val="24"/>
          <w:szCs w:val="24"/>
        </w:rPr>
        <w:t>PRESIDENTA:</w:t>
      </w:r>
      <w:r w:rsidR="004A5E25" w:rsidRPr="004A5E25">
        <w:rPr>
          <w:rFonts w:ascii="Arial" w:hAnsi="Arial" w:cs="Arial"/>
          <w:sz w:val="24"/>
          <w:szCs w:val="24"/>
        </w:rPr>
        <w:t xml:space="preserve"> Enseguida para regir esta sesión,</w:t>
      </w:r>
      <w:r w:rsidR="004A5E25">
        <w:rPr>
          <w:rFonts w:ascii="Arial" w:hAnsi="Arial" w:cs="Arial"/>
          <w:sz w:val="24"/>
          <w:szCs w:val="24"/>
        </w:rPr>
        <w:t xml:space="preserve"> propongo a ustedes compañeros R</w:t>
      </w:r>
      <w:r w:rsidR="004A5E25" w:rsidRPr="004A5E25">
        <w:rPr>
          <w:rFonts w:ascii="Arial" w:hAnsi="Arial" w:cs="Arial"/>
          <w:sz w:val="24"/>
          <w:szCs w:val="24"/>
        </w:rPr>
        <w:t>egidores el siguiente orden del día, de la cual ya tienen conocimiento en virtud de haberles remitido con la convocatoria que fuera expedi</w:t>
      </w:r>
      <w:r w:rsidR="00DE431A">
        <w:rPr>
          <w:rFonts w:ascii="Arial" w:hAnsi="Arial" w:cs="Arial"/>
          <w:sz w:val="24"/>
          <w:szCs w:val="24"/>
        </w:rPr>
        <w:t>da para la celebración de esta S</w:t>
      </w:r>
      <w:r w:rsidR="004A5E25" w:rsidRPr="004A5E25">
        <w:rPr>
          <w:rFonts w:ascii="Arial" w:hAnsi="Arial" w:cs="Arial"/>
          <w:sz w:val="24"/>
          <w:szCs w:val="24"/>
        </w:rPr>
        <w:t>esión:</w:t>
      </w:r>
    </w:p>
    <w:p w14:paraId="55A24FDA" w14:textId="77777777" w:rsidR="004A5E25" w:rsidRPr="004A5E25" w:rsidRDefault="004A5E25" w:rsidP="004A5E25">
      <w:pPr>
        <w:pStyle w:val="Sinespaciado"/>
        <w:jc w:val="both"/>
        <w:rPr>
          <w:rFonts w:ascii="Arial" w:hAnsi="Arial" w:cs="Arial"/>
          <w:sz w:val="24"/>
          <w:szCs w:val="24"/>
        </w:rPr>
      </w:pPr>
    </w:p>
    <w:p w14:paraId="2EEE26D2" w14:textId="77777777" w:rsidR="004A5E25" w:rsidRPr="004A5E25" w:rsidRDefault="004A5E25" w:rsidP="004A5E25">
      <w:pPr>
        <w:pStyle w:val="Sinespaciado"/>
        <w:jc w:val="both"/>
        <w:rPr>
          <w:rFonts w:ascii="Arial" w:hAnsi="Arial" w:cs="Arial"/>
          <w:sz w:val="24"/>
          <w:szCs w:val="24"/>
        </w:rPr>
      </w:pPr>
      <w:r w:rsidRPr="004A5E25">
        <w:rPr>
          <w:rFonts w:ascii="Arial" w:hAnsi="Arial" w:cs="Arial"/>
          <w:sz w:val="24"/>
          <w:szCs w:val="24"/>
        </w:rPr>
        <w:t>ORDEN DEL DÍA.</w:t>
      </w:r>
    </w:p>
    <w:p w14:paraId="0154120C" w14:textId="77777777" w:rsidR="004A5E25" w:rsidRPr="004A5E25" w:rsidRDefault="004A5E25" w:rsidP="004A5E25">
      <w:pPr>
        <w:pStyle w:val="Sinespaciado"/>
        <w:jc w:val="both"/>
        <w:rPr>
          <w:rFonts w:ascii="Arial" w:hAnsi="Arial" w:cs="Arial"/>
          <w:sz w:val="24"/>
          <w:szCs w:val="24"/>
        </w:rPr>
      </w:pPr>
      <w:r w:rsidRPr="004A5E25">
        <w:rPr>
          <w:rFonts w:ascii="Arial" w:hAnsi="Arial" w:cs="Arial"/>
          <w:sz w:val="24"/>
          <w:szCs w:val="24"/>
        </w:rPr>
        <w:t>1. LISTA DE ASISTENCIA.</w:t>
      </w:r>
    </w:p>
    <w:p w14:paraId="1144FBFA" w14:textId="77777777" w:rsidR="004A5E25" w:rsidRPr="004A5E25" w:rsidRDefault="004A5E25" w:rsidP="004A5E25">
      <w:pPr>
        <w:pStyle w:val="Sinespaciado"/>
        <w:jc w:val="both"/>
        <w:rPr>
          <w:rFonts w:ascii="Arial" w:hAnsi="Arial" w:cs="Arial"/>
          <w:sz w:val="24"/>
          <w:szCs w:val="24"/>
        </w:rPr>
      </w:pPr>
      <w:r w:rsidRPr="004A5E25">
        <w:rPr>
          <w:rFonts w:ascii="Arial" w:hAnsi="Arial" w:cs="Arial"/>
          <w:sz w:val="24"/>
          <w:szCs w:val="24"/>
        </w:rPr>
        <w:t xml:space="preserve">2. DECLARACIÓN DEL QUÓRUM LEGAL. </w:t>
      </w:r>
    </w:p>
    <w:p w14:paraId="1E836058" w14:textId="77777777" w:rsidR="004A5E25" w:rsidRPr="004A5E25" w:rsidRDefault="004A5E25" w:rsidP="004A5E25">
      <w:pPr>
        <w:pStyle w:val="Sinespaciado"/>
        <w:jc w:val="both"/>
        <w:rPr>
          <w:rFonts w:ascii="Arial" w:hAnsi="Arial" w:cs="Arial"/>
          <w:sz w:val="24"/>
          <w:szCs w:val="24"/>
        </w:rPr>
      </w:pPr>
      <w:r w:rsidRPr="004A5E25">
        <w:rPr>
          <w:rFonts w:ascii="Arial" w:hAnsi="Arial" w:cs="Arial"/>
          <w:sz w:val="24"/>
          <w:szCs w:val="24"/>
        </w:rPr>
        <w:t>3. APROBACIÓN DEL ORDEN DEL DÍA.</w:t>
      </w:r>
    </w:p>
    <w:p w14:paraId="3113C9A1" w14:textId="24BA05E2" w:rsidR="004A5E25" w:rsidRPr="004A5E25" w:rsidRDefault="004A5E25" w:rsidP="004A5E25">
      <w:pPr>
        <w:pStyle w:val="Sinespaciado"/>
        <w:jc w:val="both"/>
        <w:rPr>
          <w:rFonts w:ascii="Arial" w:hAnsi="Arial" w:cs="Arial"/>
          <w:sz w:val="24"/>
          <w:szCs w:val="24"/>
        </w:rPr>
      </w:pPr>
      <w:r w:rsidRPr="004A5E25">
        <w:rPr>
          <w:rFonts w:ascii="Arial" w:hAnsi="Arial" w:cs="Arial"/>
          <w:sz w:val="24"/>
          <w:szCs w:val="24"/>
        </w:rPr>
        <w:t>4. PRESENTACIÓ</w:t>
      </w:r>
      <w:r>
        <w:rPr>
          <w:rFonts w:ascii="Arial" w:hAnsi="Arial" w:cs="Arial"/>
          <w:sz w:val="24"/>
          <w:szCs w:val="24"/>
        </w:rPr>
        <w:t xml:space="preserve">N DEL INFORME ANUAL COMPRENDIDO </w:t>
      </w:r>
      <w:r w:rsidRPr="004A5E25">
        <w:rPr>
          <w:rFonts w:ascii="Arial" w:hAnsi="Arial" w:cs="Arial"/>
          <w:sz w:val="24"/>
          <w:szCs w:val="24"/>
        </w:rPr>
        <w:t xml:space="preserve">DE OCTUBRE DE 2021 AL MES DE SEPTIEMBRE DE 2022. </w:t>
      </w:r>
    </w:p>
    <w:p w14:paraId="5F2AE36A" w14:textId="77777777" w:rsidR="004A5E25" w:rsidRPr="004A5E25" w:rsidRDefault="004A5E25" w:rsidP="004A5E25">
      <w:pPr>
        <w:pStyle w:val="Sinespaciado"/>
        <w:jc w:val="both"/>
        <w:rPr>
          <w:rFonts w:ascii="Arial" w:hAnsi="Arial" w:cs="Arial"/>
          <w:sz w:val="24"/>
          <w:szCs w:val="24"/>
        </w:rPr>
      </w:pPr>
      <w:r w:rsidRPr="004A5E25">
        <w:rPr>
          <w:rFonts w:ascii="Arial" w:hAnsi="Arial" w:cs="Arial"/>
          <w:sz w:val="24"/>
          <w:szCs w:val="24"/>
        </w:rPr>
        <w:t>5. ASUNTOS GENERALES.</w:t>
      </w:r>
    </w:p>
    <w:p w14:paraId="0B634B5D" w14:textId="77777777" w:rsidR="004A5E25" w:rsidRPr="004A5E25" w:rsidRDefault="004A5E25" w:rsidP="004A5E25">
      <w:pPr>
        <w:pStyle w:val="Sinespaciado"/>
        <w:jc w:val="both"/>
        <w:rPr>
          <w:rFonts w:ascii="Arial" w:hAnsi="Arial" w:cs="Arial"/>
          <w:sz w:val="24"/>
          <w:szCs w:val="24"/>
        </w:rPr>
      </w:pPr>
      <w:r w:rsidRPr="004A5E25">
        <w:rPr>
          <w:rFonts w:ascii="Arial" w:hAnsi="Arial" w:cs="Arial"/>
          <w:sz w:val="24"/>
          <w:szCs w:val="24"/>
        </w:rPr>
        <w:t>6. CIERRE DE LA SESIÓN.</w:t>
      </w:r>
    </w:p>
    <w:p w14:paraId="7B4EF584" w14:textId="77777777" w:rsidR="004A5E25" w:rsidRPr="004A5E25" w:rsidRDefault="004A5E25" w:rsidP="004A5E25">
      <w:pPr>
        <w:pStyle w:val="Sinespaciado"/>
        <w:jc w:val="both"/>
        <w:rPr>
          <w:rFonts w:ascii="Arial" w:hAnsi="Arial" w:cs="Arial"/>
          <w:sz w:val="24"/>
          <w:szCs w:val="24"/>
        </w:rPr>
      </w:pPr>
    </w:p>
    <w:p w14:paraId="377CF875" w14:textId="1E02B033" w:rsidR="004A5E25" w:rsidRDefault="004A5E25" w:rsidP="004A5E25">
      <w:pPr>
        <w:pStyle w:val="Sinespaciado"/>
        <w:jc w:val="both"/>
        <w:rPr>
          <w:rFonts w:ascii="Arial" w:hAnsi="Arial" w:cs="Arial"/>
          <w:sz w:val="24"/>
          <w:szCs w:val="24"/>
        </w:rPr>
      </w:pPr>
      <w:r w:rsidRPr="004A5E25">
        <w:rPr>
          <w:rFonts w:ascii="Arial" w:hAnsi="Arial" w:cs="Arial"/>
          <w:sz w:val="24"/>
          <w:szCs w:val="24"/>
        </w:rPr>
        <w:t>Est</w:t>
      </w:r>
      <w:r>
        <w:rPr>
          <w:rFonts w:ascii="Arial" w:hAnsi="Arial" w:cs="Arial"/>
          <w:sz w:val="24"/>
          <w:szCs w:val="24"/>
        </w:rPr>
        <w:t xml:space="preserve">á a su consideración compañeros </w:t>
      </w:r>
      <w:r w:rsidRPr="004A5E25">
        <w:rPr>
          <w:rFonts w:ascii="Arial" w:hAnsi="Arial" w:cs="Arial"/>
          <w:sz w:val="24"/>
          <w:szCs w:val="24"/>
        </w:rPr>
        <w:t xml:space="preserve">Regidores el orden del día al que he dado lectura, por lo que, de no existir comentario u observación al respecto, lo estaré sometiendo a su aprobación, ¿Alguien tiene algún comentario u observación? </w:t>
      </w:r>
    </w:p>
    <w:p w14:paraId="682E4D8C" w14:textId="77777777" w:rsidR="004A5E25" w:rsidRPr="004A5E25" w:rsidRDefault="004A5E25" w:rsidP="004A5E25">
      <w:pPr>
        <w:pStyle w:val="Sinespaciado"/>
        <w:jc w:val="both"/>
        <w:rPr>
          <w:rFonts w:ascii="Arial" w:hAnsi="Arial" w:cs="Arial"/>
          <w:sz w:val="24"/>
          <w:szCs w:val="24"/>
        </w:rPr>
      </w:pPr>
    </w:p>
    <w:p w14:paraId="505462E4" w14:textId="77777777" w:rsidR="004A5E25" w:rsidRPr="004A5E25" w:rsidRDefault="004A5E25" w:rsidP="004A5E25">
      <w:pPr>
        <w:pStyle w:val="Sinespaciado"/>
        <w:jc w:val="both"/>
        <w:rPr>
          <w:rFonts w:ascii="Arial" w:hAnsi="Arial" w:cs="Arial"/>
          <w:sz w:val="24"/>
          <w:szCs w:val="24"/>
        </w:rPr>
      </w:pPr>
      <w:r w:rsidRPr="004A5E25">
        <w:rPr>
          <w:rFonts w:ascii="Arial" w:hAnsi="Arial" w:cs="Arial"/>
          <w:sz w:val="24"/>
          <w:szCs w:val="24"/>
        </w:rPr>
        <w:t>Visto lo anterior, solicito a ustedes en votación económica levanten la mano quienes estén a favor de esta propuesta del orden del día.</w:t>
      </w:r>
    </w:p>
    <w:p w14:paraId="34BD3704" w14:textId="77777777" w:rsidR="004A5E25" w:rsidRDefault="004A5E25" w:rsidP="004A5E25">
      <w:pPr>
        <w:jc w:val="both"/>
        <w:rPr>
          <w:rFonts w:ascii="Arial" w:hAnsi="Arial" w:cs="Arial"/>
          <w:sz w:val="24"/>
          <w:szCs w:val="24"/>
        </w:rPr>
      </w:pPr>
    </w:p>
    <w:p w14:paraId="5361D677" w14:textId="77777777" w:rsidR="004A5E25" w:rsidRPr="007F1F77" w:rsidRDefault="004A5E25" w:rsidP="004A5E25">
      <w:pPr>
        <w:jc w:val="both"/>
        <w:rPr>
          <w:rFonts w:ascii="Arial" w:hAnsi="Arial" w:cs="Arial"/>
          <w:sz w:val="24"/>
          <w:szCs w:val="24"/>
        </w:rPr>
      </w:pPr>
    </w:p>
    <w:p w14:paraId="5ECE5C6B" w14:textId="5BF8A605" w:rsidR="00F55CB5" w:rsidRPr="007F1F77" w:rsidRDefault="00F55CB5" w:rsidP="00F55CB5">
      <w:pPr>
        <w:jc w:val="center"/>
        <w:rPr>
          <w:rFonts w:ascii="Arial" w:hAnsi="Arial" w:cs="Arial"/>
          <w:b/>
          <w:sz w:val="24"/>
          <w:szCs w:val="24"/>
        </w:rPr>
      </w:pPr>
      <w:r w:rsidRPr="007F1F77">
        <w:rPr>
          <w:rFonts w:ascii="Arial" w:hAnsi="Arial" w:cs="Arial"/>
          <w:sz w:val="24"/>
          <w:szCs w:val="24"/>
        </w:rPr>
        <w:t xml:space="preserve">A FAVOR </w:t>
      </w:r>
      <w:r w:rsidR="007F1F77">
        <w:rPr>
          <w:rFonts w:ascii="Arial" w:hAnsi="Arial" w:cs="Arial"/>
          <w:b/>
          <w:bCs/>
          <w:sz w:val="24"/>
          <w:szCs w:val="24"/>
        </w:rPr>
        <w:t xml:space="preserve">        5</w:t>
      </w:r>
      <w:r w:rsidRPr="007F1F77">
        <w:rPr>
          <w:rFonts w:ascii="Arial" w:hAnsi="Arial" w:cs="Arial"/>
          <w:b/>
          <w:sz w:val="24"/>
          <w:szCs w:val="24"/>
        </w:rPr>
        <w:tab/>
      </w:r>
      <w:r w:rsidR="007F1F77">
        <w:rPr>
          <w:rFonts w:ascii="Arial" w:hAnsi="Arial" w:cs="Arial"/>
          <w:b/>
          <w:sz w:val="24"/>
          <w:szCs w:val="24"/>
        </w:rPr>
        <w:t xml:space="preserve">   </w:t>
      </w:r>
      <w:r w:rsidR="007F1F77">
        <w:rPr>
          <w:rFonts w:ascii="Arial" w:hAnsi="Arial" w:cs="Arial"/>
          <w:sz w:val="24"/>
          <w:szCs w:val="24"/>
        </w:rPr>
        <w:t xml:space="preserve"> EN CONTRA       </w:t>
      </w:r>
      <w:r w:rsidR="007F1F77" w:rsidRPr="007F1F77">
        <w:rPr>
          <w:rFonts w:ascii="Arial" w:hAnsi="Arial" w:cs="Arial"/>
          <w:b/>
          <w:sz w:val="24"/>
          <w:szCs w:val="24"/>
        </w:rPr>
        <w:t xml:space="preserve"> 0</w:t>
      </w:r>
      <w:r w:rsidR="007F1F77">
        <w:rPr>
          <w:rFonts w:ascii="Arial" w:hAnsi="Arial" w:cs="Arial"/>
          <w:sz w:val="24"/>
          <w:szCs w:val="24"/>
        </w:rPr>
        <w:t xml:space="preserve">               ABSTENCIÓN        </w:t>
      </w:r>
      <w:r w:rsidR="007F1F77" w:rsidRPr="007F1F77">
        <w:rPr>
          <w:rFonts w:ascii="Arial" w:hAnsi="Arial" w:cs="Arial"/>
          <w:b/>
          <w:sz w:val="24"/>
          <w:szCs w:val="24"/>
        </w:rPr>
        <w:t xml:space="preserve"> 0</w:t>
      </w:r>
    </w:p>
    <w:p w14:paraId="2DBC5AB3" w14:textId="77777777" w:rsidR="00F55CB5" w:rsidRDefault="00F55CB5" w:rsidP="00F55CB5">
      <w:pPr>
        <w:jc w:val="center"/>
        <w:rPr>
          <w:rFonts w:ascii="Arial" w:hAnsi="Arial" w:cs="Arial"/>
          <w:sz w:val="24"/>
          <w:szCs w:val="24"/>
        </w:rPr>
      </w:pPr>
      <w:r w:rsidRPr="007F1F77">
        <w:rPr>
          <w:rFonts w:ascii="Arial" w:hAnsi="Arial" w:cs="Arial"/>
          <w:sz w:val="24"/>
          <w:szCs w:val="24"/>
        </w:rPr>
        <w:t>APROBADO POR MAYORIA SIMPLE DE VOTO.</w:t>
      </w:r>
    </w:p>
    <w:p w14:paraId="1DBC5A33" w14:textId="77777777" w:rsidR="0038677F" w:rsidRDefault="0038677F" w:rsidP="00F55CB5">
      <w:pPr>
        <w:jc w:val="center"/>
        <w:rPr>
          <w:rFonts w:ascii="Arial" w:hAnsi="Arial" w:cs="Arial"/>
          <w:sz w:val="24"/>
          <w:szCs w:val="24"/>
        </w:rPr>
      </w:pPr>
    </w:p>
    <w:p w14:paraId="730ACD17" w14:textId="77777777" w:rsidR="00DE431A" w:rsidRDefault="007F1F77" w:rsidP="00DE431A">
      <w:pPr>
        <w:pStyle w:val="Prrafodelista"/>
        <w:numPr>
          <w:ilvl w:val="0"/>
          <w:numId w:val="5"/>
        </w:numPr>
        <w:spacing w:after="0" w:line="240" w:lineRule="auto"/>
        <w:jc w:val="both"/>
        <w:rPr>
          <w:rFonts w:ascii="Arial" w:hAnsi="Arial" w:cs="Arial"/>
          <w:b/>
          <w:sz w:val="24"/>
          <w:szCs w:val="24"/>
        </w:rPr>
      </w:pPr>
      <w:r w:rsidRPr="004A5E25">
        <w:rPr>
          <w:rFonts w:ascii="Arial" w:hAnsi="Arial" w:cs="Arial"/>
          <w:b/>
          <w:sz w:val="24"/>
          <w:szCs w:val="24"/>
        </w:rPr>
        <w:t xml:space="preserve">PRESENTACIÓN DEL </w:t>
      </w:r>
      <w:r w:rsidR="004A5E25" w:rsidRPr="004A5E25">
        <w:rPr>
          <w:rFonts w:ascii="Arial" w:hAnsi="Arial" w:cs="Arial"/>
          <w:b/>
          <w:sz w:val="24"/>
          <w:szCs w:val="24"/>
        </w:rPr>
        <w:t>INFORME ANUAL COMPRENDIDO DE OCTUBRE DE 2021 AL MES DE SEPTIEMBRE DE 2022.</w:t>
      </w:r>
    </w:p>
    <w:p w14:paraId="1FF5A90B" w14:textId="77777777" w:rsidR="00DE431A" w:rsidRDefault="00DE431A" w:rsidP="00DE431A">
      <w:pPr>
        <w:pStyle w:val="Prrafodelista"/>
        <w:spacing w:after="0" w:line="240" w:lineRule="auto"/>
        <w:ind w:left="360"/>
        <w:jc w:val="both"/>
        <w:rPr>
          <w:rFonts w:ascii="Arial" w:hAnsi="Arial" w:cs="Arial"/>
          <w:b/>
          <w:sz w:val="24"/>
          <w:szCs w:val="24"/>
        </w:rPr>
      </w:pPr>
    </w:p>
    <w:p w14:paraId="72260CEC" w14:textId="006AE591" w:rsidR="00DE431A" w:rsidRDefault="007F1F77" w:rsidP="00DE431A">
      <w:pPr>
        <w:pStyle w:val="Prrafodelista"/>
        <w:spacing w:after="0" w:line="240" w:lineRule="auto"/>
        <w:ind w:left="0"/>
        <w:jc w:val="both"/>
        <w:rPr>
          <w:rFonts w:ascii="Arial" w:hAnsi="Arial" w:cs="Arial"/>
          <w:sz w:val="24"/>
          <w:szCs w:val="24"/>
        </w:rPr>
      </w:pPr>
      <w:r w:rsidRPr="00DE431A">
        <w:rPr>
          <w:rFonts w:ascii="Arial" w:hAnsi="Arial" w:cs="Arial"/>
          <w:b/>
          <w:sz w:val="24"/>
          <w:szCs w:val="24"/>
        </w:rPr>
        <w:t>PRESIDENTA:</w:t>
      </w:r>
      <w:r w:rsidR="00DE431A" w:rsidRPr="00DE431A">
        <w:rPr>
          <w:rFonts w:ascii="Arial" w:hAnsi="Arial" w:cs="Arial"/>
          <w:sz w:val="24"/>
          <w:szCs w:val="24"/>
        </w:rPr>
        <w:t xml:space="preserve"> C</w:t>
      </w:r>
      <w:r w:rsidRPr="00DE431A">
        <w:rPr>
          <w:rFonts w:ascii="Arial" w:hAnsi="Arial" w:cs="Arial"/>
          <w:sz w:val="24"/>
          <w:szCs w:val="24"/>
        </w:rPr>
        <w:t>ontinuando con el desahogo del orden del día, a continuación pasamos al punto número cua</w:t>
      </w:r>
      <w:r w:rsidR="00DE431A" w:rsidRPr="00DE431A">
        <w:rPr>
          <w:rFonts w:ascii="Arial" w:hAnsi="Arial" w:cs="Arial"/>
          <w:sz w:val="24"/>
          <w:szCs w:val="24"/>
        </w:rPr>
        <w:t>tro, relativo a la presentación del Informe Anual Comprendido de Octubre de 2021 al mes de Septiembre de 2022.</w:t>
      </w:r>
    </w:p>
    <w:p w14:paraId="2E62DBC5" w14:textId="77777777" w:rsidR="00DE431A" w:rsidRPr="00DE431A" w:rsidRDefault="00DE431A" w:rsidP="00DE431A">
      <w:pPr>
        <w:pStyle w:val="Prrafodelista"/>
        <w:spacing w:after="0" w:line="240" w:lineRule="auto"/>
        <w:ind w:left="0"/>
        <w:jc w:val="both"/>
        <w:rPr>
          <w:rFonts w:ascii="Arial" w:hAnsi="Arial" w:cs="Arial"/>
          <w:sz w:val="24"/>
          <w:szCs w:val="24"/>
        </w:rPr>
      </w:pPr>
    </w:p>
    <w:p w14:paraId="5528B156" w14:textId="79075058" w:rsidR="004A5E25" w:rsidRDefault="00DE431A" w:rsidP="00117789">
      <w:pPr>
        <w:pStyle w:val="Prrafodelista"/>
        <w:spacing w:after="0" w:line="240" w:lineRule="auto"/>
        <w:ind w:left="0"/>
        <w:jc w:val="both"/>
        <w:rPr>
          <w:rFonts w:ascii="Arial" w:hAnsi="Arial" w:cs="Arial"/>
          <w:sz w:val="24"/>
          <w:szCs w:val="24"/>
          <w:lang w:eastAsia="es-ES"/>
        </w:rPr>
      </w:pPr>
      <w:r w:rsidRPr="00DE431A">
        <w:rPr>
          <w:rFonts w:ascii="Arial" w:hAnsi="Arial" w:cs="Arial"/>
          <w:sz w:val="24"/>
          <w:szCs w:val="24"/>
        </w:rPr>
        <w:t xml:space="preserve">Hago cuenta que se encuentra con nosotros la Regidora, </w:t>
      </w:r>
      <w:r w:rsidRPr="00DE431A">
        <w:rPr>
          <w:rFonts w:ascii="Arial" w:hAnsi="Arial" w:cs="Arial"/>
          <w:sz w:val="24"/>
          <w:szCs w:val="24"/>
          <w:lang w:eastAsia="es-ES"/>
        </w:rPr>
        <w:t>L.E.P. MARIA ELENA CURIEL PRECIADO.</w:t>
      </w:r>
    </w:p>
    <w:p w14:paraId="503AC768" w14:textId="77777777" w:rsidR="00CA31B5" w:rsidRDefault="00CA31B5" w:rsidP="00CA31B5">
      <w:pPr>
        <w:pStyle w:val="Prrafodelista"/>
        <w:spacing w:after="0" w:line="240" w:lineRule="auto"/>
        <w:ind w:left="0"/>
        <w:rPr>
          <w:rFonts w:ascii="Arial" w:hAnsi="Arial" w:cs="Arial"/>
          <w:sz w:val="24"/>
          <w:szCs w:val="24"/>
          <w:lang w:eastAsia="es-ES"/>
        </w:rPr>
      </w:pPr>
    </w:p>
    <w:p w14:paraId="28A234EF" w14:textId="13F01022" w:rsidR="00117789" w:rsidRPr="005F76C0" w:rsidRDefault="00FC3351" w:rsidP="00CA31B5">
      <w:pPr>
        <w:pStyle w:val="Prrafodelista"/>
        <w:spacing w:after="0" w:line="240" w:lineRule="auto"/>
        <w:ind w:left="0"/>
        <w:rPr>
          <w:rFonts w:ascii="Arial" w:eastAsiaTheme="majorEastAsia" w:hAnsi="Arial" w:cs="Arial"/>
          <w:kern w:val="24"/>
          <w:sz w:val="20"/>
          <w:szCs w:val="20"/>
        </w:rPr>
      </w:pPr>
      <w:r w:rsidRPr="005F76C0">
        <w:rPr>
          <w:rFonts w:ascii="Arial" w:eastAsiaTheme="majorEastAsia" w:hAnsi="Arial" w:cs="Arial"/>
          <w:kern w:val="24"/>
          <w:sz w:val="20"/>
          <w:szCs w:val="20"/>
        </w:rPr>
        <w:t>1ER INFORME ANUAL</w:t>
      </w:r>
      <w:r w:rsidRPr="005F76C0">
        <w:rPr>
          <w:rFonts w:ascii="Arial" w:eastAsiaTheme="majorEastAsia" w:hAnsi="Arial" w:cs="Arial"/>
          <w:kern w:val="24"/>
          <w:sz w:val="20"/>
          <w:szCs w:val="20"/>
        </w:rPr>
        <w:br/>
        <w:t>OCTUBRE DEL 2021 A SEPTIEMBRE DEL 2022.</w:t>
      </w:r>
    </w:p>
    <w:p w14:paraId="574E47EF" w14:textId="77777777" w:rsidR="00117789" w:rsidRPr="005F76C0" w:rsidRDefault="00117789" w:rsidP="00CA31B5">
      <w:pPr>
        <w:pStyle w:val="Prrafodelista"/>
        <w:spacing w:after="0" w:line="240" w:lineRule="auto"/>
        <w:ind w:left="0"/>
        <w:jc w:val="both"/>
        <w:rPr>
          <w:rFonts w:ascii="Arial" w:hAnsi="Arial" w:cs="Arial"/>
          <w:sz w:val="20"/>
          <w:szCs w:val="20"/>
          <w:lang w:eastAsia="es-ES"/>
        </w:rPr>
      </w:pPr>
    </w:p>
    <w:p w14:paraId="7A00BF1D" w14:textId="77777777" w:rsidR="00CA31B5" w:rsidRPr="005F76C0" w:rsidRDefault="00CA31B5" w:rsidP="00CA31B5">
      <w:pPr>
        <w:pStyle w:val="Prrafodelista"/>
        <w:spacing w:after="0" w:line="240" w:lineRule="auto"/>
        <w:ind w:left="0"/>
        <w:jc w:val="both"/>
        <w:rPr>
          <w:rFonts w:ascii="Arial" w:hAnsi="Arial" w:cs="Arial"/>
          <w:sz w:val="20"/>
          <w:szCs w:val="20"/>
          <w:lang w:eastAsia="es-ES"/>
        </w:rPr>
      </w:pPr>
    </w:p>
    <w:p w14:paraId="712A8578" w14:textId="6E01A599" w:rsidR="00117789" w:rsidRPr="005F76C0" w:rsidRDefault="00CA31B5" w:rsidP="00CA31B5">
      <w:pPr>
        <w:pStyle w:val="Prrafodelista"/>
        <w:spacing w:after="0" w:line="240" w:lineRule="auto"/>
        <w:ind w:left="0"/>
        <w:jc w:val="both"/>
        <w:rPr>
          <w:rFonts w:ascii="Arial" w:hAnsi="Arial" w:cs="Arial"/>
          <w:sz w:val="20"/>
          <w:szCs w:val="20"/>
          <w:lang w:eastAsia="es-ES"/>
        </w:rPr>
      </w:pPr>
      <w:r w:rsidRPr="005F76C0">
        <w:rPr>
          <w:rFonts w:ascii="Arial" w:hAnsi="Arial" w:cs="Arial"/>
          <w:sz w:val="20"/>
          <w:szCs w:val="20"/>
          <w:lang w:eastAsia="es-ES"/>
        </w:rPr>
        <w:t xml:space="preserve">Índice: </w:t>
      </w:r>
    </w:p>
    <w:p w14:paraId="0ADC7B47" w14:textId="77777777" w:rsidR="00CA31B5" w:rsidRPr="005F76C0" w:rsidRDefault="00CA31B5" w:rsidP="00CA31B5">
      <w:pPr>
        <w:numPr>
          <w:ilvl w:val="0"/>
          <w:numId w:val="26"/>
        </w:numPr>
        <w:pBdr>
          <w:top w:val="nil"/>
          <w:left w:val="nil"/>
          <w:bottom w:val="nil"/>
          <w:right w:val="nil"/>
          <w:between w:val="nil"/>
        </w:pBdr>
        <w:spacing w:after="120" w:line="240" w:lineRule="auto"/>
        <w:jc w:val="both"/>
        <w:rPr>
          <w:rFonts w:ascii="Arial" w:eastAsia="Arimo" w:hAnsi="Arial" w:cs="Arial"/>
          <w:sz w:val="20"/>
          <w:szCs w:val="20"/>
        </w:rPr>
      </w:pPr>
      <w:r w:rsidRPr="005F76C0">
        <w:rPr>
          <w:rFonts w:ascii="Arial" w:eastAsia="Arimo" w:hAnsi="Arial" w:cs="Arial"/>
          <w:sz w:val="20"/>
          <w:szCs w:val="20"/>
        </w:rPr>
        <w:t>Datos generales.</w:t>
      </w:r>
    </w:p>
    <w:p w14:paraId="47720C1D" w14:textId="77777777" w:rsidR="00CA31B5" w:rsidRPr="005F76C0" w:rsidRDefault="00CA31B5" w:rsidP="00CA31B5">
      <w:pPr>
        <w:numPr>
          <w:ilvl w:val="0"/>
          <w:numId w:val="26"/>
        </w:numPr>
        <w:pBdr>
          <w:top w:val="nil"/>
          <w:left w:val="nil"/>
          <w:bottom w:val="nil"/>
          <w:right w:val="nil"/>
          <w:between w:val="nil"/>
        </w:pBdr>
        <w:spacing w:after="120" w:line="240" w:lineRule="auto"/>
        <w:jc w:val="both"/>
        <w:rPr>
          <w:rFonts w:ascii="Arial" w:eastAsia="Arimo" w:hAnsi="Arial" w:cs="Arial"/>
          <w:sz w:val="20"/>
          <w:szCs w:val="20"/>
        </w:rPr>
      </w:pPr>
      <w:r w:rsidRPr="005F76C0">
        <w:rPr>
          <w:rFonts w:ascii="Arial" w:eastAsia="Arimo" w:hAnsi="Arial" w:cs="Arial"/>
          <w:sz w:val="20"/>
          <w:szCs w:val="20"/>
        </w:rPr>
        <w:t>Introducción.</w:t>
      </w:r>
    </w:p>
    <w:p w14:paraId="7D478CA6" w14:textId="77777777" w:rsidR="00CA31B5" w:rsidRPr="005F76C0" w:rsidRDefault="00CA31B5" w:rsidP="00CA31B5">
      <w:pPr>
        <w:numPr>
          <w:ilvl w:val="0"/>
          <w:numId w:val="26"/>
        </w:numPr>
        <w:pBdr>
          <w:top w:val="nil"/>
          <w:left w:val="nil"/>
          <w:bottom w:val="nil"/>
          <w:right w:val="nil"/>
          <w:between w:val="nil"/>
        </w:pBdr>
        <w:spacing w:after="120" w:line="240" w:lineRule="auto"/>
        <w:jc w:val="both"/>
        <w:rPr>
          <w:rFonts w:ascii="Arial" w:eastAsia="Arimo" w:hAnsi="Arial" w:cs="Arial"/>
          <w:sz w:val="20"/>
          <w:szCs w:val="20"/>
        </w:rPr>
      </w:pPr>
      <w:r w:rsidRPr="005F76C0">
        <w:rPr>
          <w:rFonts w:ascii="Arial" w:eastAsia="Arimo" w:hAnsi="Arial" w:cs="Arial"/>
          <w:sz w:val="20"/>
          <w:szCs w:val="20"/>
        </w:rPr>
        <w:t xml:space="preserve">Marco Jurídico. </w:t>
      </w:r>
    </w:p>
    <w:p w14:paraId="3CEBAD86" w14:textId="77777777" w:rsidR="00CA31B5" w:rsidRPr="005F76C0" w:rsidRDefault="00CA31B5" w:rsidP="00CA31B5">
      <w:pPr>
        <w:numPr>
          <w:ilvl w:val="0"/>
          <w:numId w:val="26"/>
        </w:numPr>
        <w:pBdr>
          <w:top w:val="nil"/>
          <w:left w:val="nil"/>
          <w:bottom w:val="nil"/>
          <w:right w:val="nil"/>
          <w:between w:val="nil"/>
        </w:pBdr>
        <w:spacing w:after="120" w:line="240" w:lineRule="auto"/>
        <w:jc w:val="both"/>
        <w:rPr>
          <w:rFonts w:ascii="Arial" w:eastAsia="Arimo" w:hAnsi="Arial" w:cs="Arial"/>
          <w:sz w:val="20"/>
          <w:szCs w:val="20"/>
        </w:rPr>
      </w:pPr>
      <w:r w:rsidRPr="005F76C0">
        <w:rPr>
          <w:rFonts w:ascii="Arial" w:eastAsia="Arimo" w:hAnsi="Arial" w:cs="Arial"/>
          <w:sz w:val="20"/>
          <w:szCs w:val="20"/>
        </w:rPr>
        <w:t>Desarrollo del Informe Anual.</w:t>
      </w:r>
    </w:p>
    <w:p w14:paraId="386CB2D7" w14:textId="77777777" w:rsidR="00CA31B5" w:rsidRPr="005F76C0" w:rsidRDefault="00CA31B5" w:rsidP="00CA31B5">
      <w:pPr>
        <w:numPr>
          <w:ilvl w:val="1"/>
          <w:numId w:val="26"/>
        </w:numPr>
        <w:pBdr>
          <w:top w:val="nil"/>
          <w:left w:val="nil"/>
          <w:bottom w:val="nil"/>
          <w:right w:val="nil"/>
          <w:between w:val="nil"/>
        </w:pBdr>
        <w:spacing w:before="240" w:after="0" w:line="276" w:lineRule="auto"/>
        <w:ind w:left="1134" w:hanging="567"/>
        <w:jc w:val="both"/>
        <w:rPr>
          <w:rFonts w:ascii="Arial" w:eastAsia="Arimo" w:hAnsi="Arial" w:cs="Arial"/>
          <w:sz w:val="20"/>
          <w:szCs w:val="20"/>
        </w:rPr>
      </w:pPr>
      <w:r w:rsidRPr="005F76C0">
        <w:rPr>
          <w:rFonts w:ascii="Arial" w:eastAsia="Arimo" w:hAnsi="Arial" w:cs="Arial"/>
          <w:sz w:val="20"/>
          <w:szCs w:val="20"/>
        </w:rPr>
        <w:t>El Pleno Constitucional del Ayuntamiento.</w:t>
      </w:r>
    </w:p>
    <w:p w14:paraId="3D15AEAF" w14:textId="77777777" w:rsidR="00CA31B5" w:rsidRPr="005F76C0" w:rsidRDefault="00CA31B5" w:rsidP="00CA31B5">
      <w:pPr>
        <w:numPr>
          <w:ilvl w:val="1"/>
          <w:numId w:val="26"/>
        </w:numPr>
        <w:pBdr>
          <w:top w:val="nil"/>
          <w:left w:val="nil"/>
          <w:bottom w:val="nil"/>
          <w:right w:val="nil"/>
          <w:between w:val="nil"/>
        </w:pBdr>
        <w:spacing w:after="0" w:line="276" w:lineRule="auto"/>
        <w:ind w:left="1134" w:hanging="567"/>
        <w:jc w:val="both"/>
        <w:rPr>
          <w:rFonts w:ascii="Arial" w:eastAsia="Arimo" w:hAnsi="Arial" w:cs="Arial"/>
          <w:sz w:val="20"/>
          <w:szCs w:val="20"/>
        </w:rPr>
      </w:pPr>
      <w:r w:rsidRPr="005F76C0">
        <w:rPr>
          <w:rFonts w:ascii="Arial" w:eastAsia="Arimo" w:hAnsi="Arial" w:cs="Arial"/>
          <w:sz w:val="20"/>
          <w:szCs w:val="20"/>
        </w:rPr>
        <w:t>La Comisión edilicia de Reglamentos y Puntos Constitucionales.</w:t>
      </w:r>
    </w:p>
    <w:p w14:paraId="03DB3B7B" w14:textId="77777777" w:rsidR="00CA31B5" w:rsidRPr="005F76C0" w:rsidRDefault="00CA31B5" w:rsidP="00CA31B5">
      <w:pPr>
        <w:pBdr>
          <w:top w:val="nil"/>
          <w:left w:val="nil"/>
          <w:bottom w:val="nil"/>
          <w:right w:val="nil"/>
          <w:between w:val="nil"/>
        </w:pBdr>
        <w:spacing w:after="0" w:line="276" w:lineRule="auto"/>
        <w:ind w:left="360"/>
        <w:jc w:val="both"/>
        <w:rPr>
          <w:rFonts w:ascii="Arial" w:eastAsia="Arimo" w:hAnsi="Arial" w:cs="Arial"/>
          <w:sz w:val="20"/>
          <w:szCs w:val="20"/>
        </w:rPr>
      </w:pPr>
      <w:r w:rsidRPr="005F76C0">
        <w:rPr>
          <w:rFonts w:ascii="Arial" w:eastAsia="Arimo" w:hAnsi="Arial" w:cs="Arial"/>
          <w:sz w:val="20"/>
          <w:szCs w:val="20"/>
        </w:rPr>
        <w:t xml:space="preserve">   4.3  Las Comisiones edilicias Colegiadas y Municipales.</w:t>
      </w:r>
    </w:p>
    <w:p w14:paraId="0C85913D" w14:textId="77777777" w:rsidR="00CA31B5" w:rsidRPr="005F76C0" w:rsidRDefault="00CA31B5" w:rsidP="00CA31B5">
      <w:pPr>
        <w:pBdr>
          <w:top w:val="nil"/>
          <w:left w:val="nil"/>
          <w:bottom w:val="nil"/>
          <w:right w:val="nil"/>
          <w:between w:val="nil"/>
        </w:pBdr>
        <w:spacing w:after="0" w:line="276" w:lineRule="auto"/>
        <w:ind w:left="1080"/>
        <w:jc w:val="both"/>
        <w:rPr>
          <w:rFonts w:ascii="Arial" w:eastAsia="Arial" w:hAnsi="Arial" w:cs="Arial"/>
          <w:sz w:val="20"/>
          <w:szCs w:val="20"/>
        </w:rPr>
      </w:pPr>
    </w:p>
    <w:p w14:paraId="09B0AFAD" w14:textId="77777777" w:rsidR="00CA31B5" w:rsidRPr="005F76C0" w:rsidRDefault="00CA31B5" w:rsidP="00CA31B5">
      <w:pPr>
        <w:pBdr>
          <w:top w:val="nil"/>
          <w:left w:val="nil"/>
          <w:bottom w:val="nil"/>
          <w:right w:val="nil"/>
          <w:between w:val="nil"/>
        </w:pBdr>
        <w:spacing w:after="0" w:line="276" w:lineRule="auto"/>
        <w:ind w:left="737"/>
        <w:jc w:val="both"/>
        <w:rPr>
          <w:rFonts w:ascii="Arial" w:eastAsia="Arimo" w:hAnsi="Arial" w:cs="Arial"/>
          <w:sz w:val="20"/>
          <w:szCs w:val="20"/>
        </w:rPr>
      </w:pPr>
    </w:p>
    <w:p w14:paraId="7B21836F" w14:textId="77777777" w:rsidR="00CA31B5" w:rsidRPr="005F76C0" w:rsidRDefault="00CA31B5" w:rsidP="00CA31B5">
      <w:pPr>
        <w:pBdr>
          <w:top w:val="nil"/>
          <w:left w:val="nil"/>
          <w:bottom w:val="nil"/>
          <w:right w:val="nil"/>
          <w:between w:val="nil"/>
        </w:pBdr>
        <w:spacing w:after="0" w:line="276" w:lineRule="auto"/>
        <w:ind w:left="737"/>
        <w:jc w:val="both"/>
        <w:rPr>
          <w:rFonts w:ascii="Arial" w:eastAsia="Arimo" w:hAnsi="Arial" w:cs="Arial"/>
          <w:sz w:val="20"/>
          <w:szCs w:val="20"/>
        </w:rPr>
      </w:pPr>
      <w:r w:rsidRPr="005F76C0">
        <w:rPr>
          <w:rFonts w:ascii="Arial" w:eastAsia="Arimo" w:hAnsi="Arial" w:cs="Arial"/>
          <w:sz w:val="20"/>
          <w:szCs w:val="20"/>
        </w:rPr>
        <w:t>Posteriormente, presentó un informe de la actividad que, más allá de lo edilicio, desempeñó como representante de la sociedad a la que me debo:</w:t>
      </w:r>
    </w:p>
    <w:p w14:paraId="4FBC34F5" w14:textId="77777777" w:rsidR="00CA31B5" w:rsidRPr="005F76C0" w:rsidRDefault="00CA31B5" w:rsidP="00CA31B5">
      <w:pPr>
        <w:pBdr>
          <w:top w:val="nil"/>
          <w:left w:val="nil"/>
          <w:bottom w:val="nil"/>
          <w:right w:val="nil"/>
          <w:between w:val="nil"/>
        </w:pBdr>
        <w:spacing w:after="0" w:line="276" w:lineRule="auto"/>
        <w:ind w:left="1212"/>
        <w:jc w:val="both"/>
        <w:rPr>
          <w:rFonts w:ascii="Arial" w:eastAsia="Arial" w:hAnsi="Arial" w:cs="Arial"/>
          <w:sz w:val="20"/>
          <w:szCs w:val="20"/>
        </w:rPr>
      </w:pPr>
    </w:p>
    <w:p w14:paraId="024869C2" w14:textId="77777777" w:rsidR="00CA31B5" w:rsidRPr="005F76C0" w:rsidRDefault="00CA31B5" w:rsidP="00CA31B5">
      <w:pPr>
        <w:numPr>
          <w:ilvl w:val="1"/>
          <w:numId w:val="25"/>
        </w:numPr>
        <w:pBdr>
          <w:top w:val="nil"/>
          <w:left w:val="nil"/>
          <w:bottom w:val="nil"/>
          <w:right w:val="nil"/>
          <w:between w:val="nil"/>
        </w:pBdr>
        <w:spacing w:after="0" w:line="276" w:lineRule="auto"/>
        <w:ind w:left="1276"/>
        <w:jc w:val="both"/>
        <w:rPr>
          <w:rFonts w:ascii="Arial" w:eastAsia="Arimo" w:hAnsi="Arial" w:cs="Arial"/>
          <w:sz w:val="20"/>
          <w:szCs w:val="20"/>
        </w:rPr>
      </w:pPr>
      <w:r w:rsidRPr="005F76C0">
        <w:rPr>
          <w:rFonts w:ascii="Arial" w:eastAsia="Arimo" w:hAnsi="Arial" w:cs="Arial"/>
          <w:sz w:val="20"/>
          <w:szCs w:val="20"/>
        </w:rPr>
        <w:t>Las asesorías, consultas, atenciones y gestiones realizadas.</w:t>
      </w:r>
    </w:p>
    <w:p w14:paraId="2F0DE748" w14:textId="77777777" w:rsidR="00CA31B5" w:rsidRPr="005F76C0" w:rsidRDefault="00CA31B5" w:rsidP="00CA31B5">
      <w:pPr>
        <w:numPr>
          <w:ilvl w:val="1"/>
          <w:numId w:val="25"/>
        </w:numPr>
        <w:pBdr>
          <w:top w:val="nil"/>
          <w:left w:val="nil"/>
          <w:bottom w:val="nil"/>
          <w:right w:val="nil"/>
          <w:between w:val="nil"/>
        </w:pBdr>
        <w:spacing w:after="0" w:line="276" w:lineRule="auto"/>
        <w:ind w:left="1276"/>
        <w:jc w:val="both"/>
        <w:rPr>
          <w:rFonts w:ascii="Arial" w:eastAsia="Arimo" w:hAnsi="Arial" w:cs="Arial"/>
          <w:sz w:val="20"/>
          <w:szCs w:val="20"/>
        </w:rPr>
      </w:pPr>
      <w:r w:rsidRPr="005F76C0">
        <w:rPr>
          <w:rFonts w:ascii="Arial" w:eastAsia="Arimo" w:hAnsi="Arial" w:cs="Arial"/>
          <w:sz w:val="20"/>
          <w:szCs w:val="20"/>
        </w:rPr>
        <w:t>Iniciativas, dictámenes y demás.</w:t>
      </w:r>
    </w:p>
    <w:p w14:paraId="436E8AA7" w14:textId="77777777" w:rsidR="00CA31B5" w:rsidRPr="005F76C0" w:rsidRDefault="00CA31B5" w:rsidP="00CA31B5">
      <w:pPr>
        <w:pBdr>
          <w:top w:val="nil"/>
          <w:left w:val="nil"/>
          <w:bottom w:val="nil"/>
          <w:right w:val="nil"/>
          <w:between w:val="nil"/>
        </w:pBdr>
        <w:spacing w:after="0" w:line="276" w:lineRule="auto"/>
        <w:ind w:left="1212"/>
        <w:jc w:val="both"/>
        <w:rPr>
          <w:rFonts w:ascii="Arial" w:eastAsia="Arial" w:hAnsi="Arial" w:cs="Arial"/>
          <w:sz w:val="20"/>
          <w:szCs w:val="20"/>
        </w:rPr>
      </w:pPr>
    </w:p>
    <w:p w14:paraId="02C9FCD1" w14:textId="77777777" w:rsidR="00CA31B5" w:rsidRPr="005F76C0" w:rsidRDefault="00CA31B5" w:rsidP="00CA31B5">
      <w:pPr>
        <w:numPr>
          <w:ilvl w:val="0"/>
          <w:numId w:val="25"/>
        </w:numPr>
        <w:pBdr>
          <w:top w:val="nil"/>
          <w:left w:val="nil"/>
          <w:bottom w:val="nil"/>
          <w:right w:val="nil"/>
          <w:between w:val="nil"/>
        </w:pBdr>
        <w:spacing w:after="360" w:line="312" w:lineRule="auto"/>
        <w:jc w:val="both"/>
        <w:rPr>
          <w:rFonts w:ascii="Arial" w:eastAsia="Arimo" w:hAnsi="Arial" w:cs="Arial"/>
          <w:sz w:val="20"/>
          <w:szCs w:val="20"/>
        </w:rPr>
      </w:pPr>
      <w:r w:rsidRPr="005F76C0">
        <w:rPr>
          <w:rFonts w:ascii="Arial" w:eastAsia="Arimo" w:hAnsi="Arial" w:cs="Arial"/>
          <w:sz w:val="20"/>
          <w:szCs w:val="20"/>
        </w:rPr>
        <w:t xml:space="preserve">Bibliografía </w:t>
      </w:r>
    </w:p>
    <w:p w14:paraId="3912023C" w14:textId="77777777" w:rsidR="00CA31B5" w:rsidRPr="00CA31B5" w:rsidRDefault="00CA31B5" w:rsidP="00CA31B5">
      <w:pPr>
        <w:spacing w:after="360" w:line="312" w:lineRule="auto"/>
        <w:contextualSpacing/>
        <w:jc w:val="both"/>
        <w:rPr>
          <w:rFonts w:ascii="Arial" w:hAnsi="Arial" w:cs="Arial"/>
          <w:bCs/>
          <w:sz w:val="20"/>
          <w:szCs w:val="20"/>
        </w:rPr>
      </w:pPr>
      <w:r w:rsidRPr="00CA31B5">
        <w:rPr>
          <w:rFonts w:ascii="Arial" w:hAnsi="Arial" w:cs="Arial"/>
          <w:bCs/>
          <w:sz w:val="20"/>
          <w:szCs w:val="20"/>
        </w:rPr>
        <w:t xml:space="preserve">Como datos generales tenemos los integrantes de esta comisión, así como a las comisiones las cuales estoy colegiadas. </w:t>
      </w:r>
    </w:p>
    <w:p w14:paraId="02EC7983" w14:textId="77777777" w:rsidR="00CA31B5" w:rsidRPr="00CA31B5" w:rsidRDefault="00CA31B5" w:rsidP="00CA31B5">
      <w:pPr>
        <w:spacing w:after="360" w:line="312" w:lineRule="auto"/>
        <w:contextualSpacing/>
        <w:jc w:val="both"/>
        <w:rPr>
          <w:rFonts w:ascii="Arial" w:hAnsi="Arial" w:cs="Arial"/>
          <w:bCs/>
          <w:sz w:val="20"/>
          <w:szCs w:val="20"/>
        </w:rPr>
      </w:pPr>
    </w:p>
    <w:p w14:paraId="44FE5588" w14:textId="77777777" w:rsidR="00CA31B5" w:rsidRPr="00CA31B5" w:rsidRDefault="00CA31B5" w:rsidP="00CA31B5">
      <w:pPr>
        <w:numPr>
          <w:ilvl w:val="0"/>
          <w:numId w:val="7"/>
        </w:numPr>
        <w:spacing w:after="360" w:line="312" w:lineRule="auto"/>
        <w:ind w:left="360"/>
        <w:contextualSpacing/>
        <w:jc w:val="both"/>
        <w:rPr>
          <w:rFonts w:ascii="Arial" w:hAnsi="Arial" w:cs="Arial"/>
          <w:sz w:val="20"/>
          <w:szCs w:val="20"/>
        </w:rPr>
      </w:pPr>
      <w:r w:rsidRPr="00CA31B5">
        <w:rPr>
          <w:rFonts w:ascii="Arial" w:hAnsi="Arial" w:cs="Arial"/>
          <w:sz w:val="20"/>
          <w:szCs w:val="20"/>
        </w:rPr>
        <w:t>Comisión de Reglamentos y Puntos Constitucionales.</w:t>
      </w:r>
    </w:p>
    <w:p w14:paraId="6C240C10"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Presidenta: Ing. Eva Griselda González Castellanos.</w:t>
      </w:r>
    </w:p>
    <w:p w14:paraId="3DEFA17F"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Colegiado: Síndico, Mtro. Juan Carlos Hernández Salazar.</w:t>
      </w:r>
    </w:p>
    <w:p w14:paraId="2D135D54" w14:textId="2F52FFB3" w:rsidR="00CA31B5" w:rsidRPr="00CA31B5" w:rsidRDefault="00CA31B5" w:rsidP="00CA31B5">
      <w:pPr>
        <w:ind w:left="360"/>
        <w:contextualSpacing/>
        <w:jc w:val="both"/>
        <w:rPr>
          <w:rFonts w:ascii="Arial" w:hAnsi="Arial" w:cs="Arial"/>
          <w:sz w:val="20"/>
          <w:szCs w:val="20"/>
          <w:lang w:eastAsia="es-ES"/>
        </w:rPr>
      </w:pPr>
      <w:r w:rsidRPr="00CA31B5">
        <w:rPr>
          <w:rFonts w:ascii="Arial" w:hAnsi="Arial" w:cs="Arial"/>
          <w:sz w:val="20"/>
          <w:szCs w:val="20"/>
        </w:rPr>
        <w:t xml:space="preserve">Colegiada: </w:t>
      </w:r>
      <w:r w:rsidR="009678DC">
        <w:rPr>
          <w:rFonts w:ascii="Arial" w:hAnsi="Arial" w:cs="Arial"/>
          <w:sz w:val="20"/>
          <w:szCs w:val="20"/>
          <w:lang w:eastAsia="es-ES"/>
        </w:rPr>
        <w:t>L.E.P</w:t>
      </w:r>
      <w:r w:rsidRPr="00CA31B5">
        <w:rPr>
          <w:rFonts w:ascii="Arial" w:hAnsi="Arial" w:cs="Arial"/>
          <w:sz w:val="20"/>
          <w:szCs w:val="20"/>
          <w:lang w:eastAsia="es-ES"/>
        </w:rPr>
        <w:t>. María Elena Curiel Preciado</w:t>
      </w:r>
    </w:p>
    <w:p w14:paraId="5AF03156"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 xml:space="preserve">Colegiado: C. </w:t>
      </w:r>
      <w:r w:rsidRPr="00CA31B5">
        <w:rPr>
          <w:rFonts w:ascii="Arial" w:hAnsi="Arial" w:cs="Arial"/>
          <w:sz w:val="20"/>
          <w:szCs w:val="20"/>
          <w:lang w:eastAsia="es-ES"/>
        </w:rPr>
        <w:t>José Rodríguez González</w:t>
      </w:r>
    </w:p>
    <w:p w14:paraId="4BA19791" w14:textId="77777777" w:rsidR="00CA31B5" w:rsidRPr="00CA31B5" w:rsidRDefault="00CA31B5" w:rsidP="00CA31B5">
      <w:pPr>
        <w:ind w:left="360"/>
        <w:contextualSpacing/>
        <w:jc w:val="both"/>
        <w:rPr>
          <w:rFonts w:ascii="Arial" w:hAnsi="Arial" w:cs="Arial"/>
          <w:sz w:val="20"/>
          <w:szCs w:val="20"/>
          <w:lang w:eastAsia="es-ES"/>
        </w:rPr>
      </w:pPr>
      <w:r w:rsidRPr="00CA31B5">
        <w:rPr>
          <w:rFonts w:ascii="Arial" w:hAnsi="Arial" w:cs="Arial"/>
          <w:sz w:val="20"/>
          <w:szCs w:val="20"/>
        </w:rPr>
        <w:t xml:space="preserve">Colegiada: Lic. </w:t>
      </w:r>
      <w:r w:rsidRPr="00CA31B5">
        <w:rPr>
          <w:rFonts w:ascii="Arial" w:hAnsi="Arial" w:cs="Arial"/>
          <w:sz w:val="20"/>
          <w:szCs w:val="20"/>
          <w:lang w:eastAsia="es-ES"/>
        </w:rPr>
        <w:t>María Guadalupe Guerrero Carvajal</w:t>
      </w:r>
    </w:p>
    <w:p w14:paraId="11408206" w14:textId="77777777" w:rsidR="00CA31B5" w:rsidRPr="00CA31B5" w:rsidRDefault="00CA31B5" w:rsidP="00CA31B5">
      <w:pPr>
        <w:ind w:left="360"/>
        <w:contextualSpacing/>
        <w:jc w:val="both"/>
        <w:rPr>
          <w:rFonts w:ascii="Arial" w:hAnsi="Arial" w:cs="Arial"/>
          <w:sz w:val="20"/>
          <w:szCs w:val="20"/>
          <w:lang w:eastAsia="es-ES"/>
        </w:rPr>
      </w:pPr>
      <w:r w:rsidRPr="00CA31B5">
        <w:rPr>
          <w:rFonts w:ascii="Arial" w:hAnsi="Arial" w:cs="Arial"/>
          <w:sz w:val="20"/>
          <w:szCs w:val="20"/>
        </w:rPr>
        <w:t xml:space="preserve">Colegiada: </w:t>
      </w:r>
      <w:r w:rsidRPr="00CA31B5">
        <w:rPr>
          <w:rFonts w:ascii="Arial" w:hAnsi="Arial" w:cs="Arial"/>
          <w:sz w:val="20"/>
          <w:szCs w:val="20"/>
          <w:lang w:eastAsia="es-ES"/>
        </w:rPr>
        <w:t>Mtra. Candelaria Tovar Hernández.</w:t>
      </w:r>
    </w:p>
    <w:p w14:paraId="72C8ECAE" w14:textId="77777777" w:rsidR="00CA31B5" w:rsidRPr="00CA31B5" w:rsidRDefault="00CA31B5" w:rsidP="00CA31B5">
      <w:pPr>
        <w:ind w:left="360"/>
        <w:contextualSpacing/>
        <w:jc w:val="both"/>
        <w:rPr>
          <w:rFonts w:ascii="Arial" w:hAnsi="Arial" w:cs="Arial"/>
          <w:sz w:val="20"/>
          <w:szCs w:val="20"/>
          <w:lang w:val="es-ES"/>
        </w:rPr>
      </w:pPr>
      <w:r w:rsidRPr="00CA31B5">
        <w:rPr>
          <w:rFonts w:ascii="Arial" w:hAnsi="Arial" w:cs="Arial"/>
          <w:sz w:val="20"/>
          <w:szCs w:val="20"/>
        </w:rPr>
        <w:t>Colegiada:</w:t>
      </w:r>
      <w:r w:rsidRPr="00CA31B5">
        <w:rPr>
          <w:rFonts w:ascii="Arial" w:hAnsi="Arial" w:cs="Arial"/>
          <w:sz w:val="20"/>
          <w:szCs w:val="20"/>
          <w:lang w:val="es-ES"/>
        </w:rPr>
        <w:t xml:space="preserve"> Lic. Sara Mosqueda Torres.</w:t>
      </w:r>
    </w:p>
    <w:p w14:paraId="212CBA83"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Colegiado: C. Luis Ernesto Munguía González.</w:t>
      </w:r>
      <w:bookmarkStart w:id="1" w:name="_GoBack"/>
      <w:bookmarkEnd w:id="1"/>
    </w:p>
    <w:p w14:paraId="4BFBEB43" w14:textId="77777777" w:rsidR="00CA31B5" w:rsidRPr="00CA31B5" w:rsidRDefault="00CA31B5" w:rsidP="00CA31B5">
      <w:pPr>
        <w:ind w:left="360"/>
        <w:contextualSpacing/>
        <w:jc w:val="both"/>
        <w:rPr>
          <w:rFonts w:ascii="Arial" w:hAnsi="Arial" w:cs="Arial"/>
          <w:sz w:val="20"/>
          <w:szCs w:val="20"/>
        </w:rPr>
      </w:pPr>
    </w:p>
    <w:p w14:paraId="1A7D419C" w14:textId="77777777" w:rsidR="00CA31B5" w:rsidRPr="00CA31B5" w:rsidRDefault="00CA31B5" w:rsidP="00CA31B5">
      <w:pPr>
        <w:numPr>
          <w:ilvl w:val="0"/>
          <w:numId w:val="7"/>
        </w:numPr>
        <w:ind w:left="360"/>
        <w:contextualSpacing/>
        <w:jc w:val="both"/>
        <w:rPr>
          <w:rFonts w:ascii="Arial" w:hAnsi="Arial" w:cs="Arial"/>
          <w:sz w:val="20"/>
          <w:szCs w:val="20"/>
        </w:rPr>
      </w:pPr>
      <w:r w:rsidRPr="00CA31B5">
        <w:rPr>
          <w:rFonts w:ascii="Arial" w:hAnsi="Arial" w:cs="Arial"/>
          <w:sz w:val="20"/>
          <w:szCs w:val="20"/>
        </w:rPr>
        <w:t xml:space="preserve">Como Regidora integro las siguientes comisiones: </w:t>
      </w:r>
    </w:p>
    <w:p w14:paraId="524AB019"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Colegiada de la Comisión Edilicia Permanente del Agua.</w:t>
      </w:r>
    </w:p>
    <w:p w14:paraId="1652924A"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Colegiada de la Comisión Edilicia Permanente de Educación, Innovación, Ciencia y Tecnología.</w:t>
      </w:r>
    </w:p>
    <w:p w14:paraId="78C2E73D"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Colegiada de la Comisión Edilicia Permanente de Hacienda.</w:t>
      </w:r>
    </w:p>
    <w:p w14:paraId="682DFE80"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Colegiada de la Comisión Edilicia Permanente de Inspección.</w:t>
      </w:r>
    </w:p>
    <w:p w14:paraId="478971B4"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 xml:space="preserve">Colegiada de la Comisión Edilicia Permanente de Seguridad Pública y Tránsito. </w:t>
      </w:r>
    </w:p>
    <w:p w14:paraId="7EDBF43B"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 xml:space="preserve">Colegiada de la Comisión Edilicia Permanente de Ordenamiento Territorial. </w:t>
      </w:r>
    </w:p>
    <w:p w14:paraId="57358693"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Colegiada de la Comisión Edilicia Permanente de Justicia y Derechos Humanos.</w:t>
      </w:r>
    </w:p>
    <w:p w14:paraId="3B789B15"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Colegiada de la Comisión Edilicia Permanente de Ecología y Medio Ambiente.</w:t>
      </w:r>
    </w:p>
    <w:p w14:paraId="1CE23AC4"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Colegiada de la Comisión Edilicia Permanente de Deporte.</w:t>
      </w:r>
    </w:p>
    <w:p w14:paraId="2DF52548" w14:textId="77777777" w:rsidR="00CA31B5" w:rsidRPr="00CA31B5" w:rsidRDefault="00CA31B5" w:rsidP="00CA31B5">
      <w:pPr>
        <w:ind w:left="360"/>
        <w:contextualSpacing/>
        <w:jc w:val="both"/>
        <w:rPr>
          <w:rFonts w:ascii="Arial" w:hAnsi="Arial" w:cs="Arial"/>
          <w:sz w:val="20"/>
          <w:szCs w:val="20"/>
        </w:rPr>
      </w:pPr>
      <w:r w:rsidRPr="00CA31B5">
        <w:rPr>
          <w:rFonts w:ascii="Arial" w:hAnsi="Arial" w:cs="Arial"/>
          <w:sz w:val="20"/>
          <w:szCs w:val="20"/>
        </w:rPr>
        <w:t>Colegiada de la Comisión Edilicia Permanente de Cultura.</w:t>
      </w:r>
    </w:p>
    <w:p w14:paraId="22C45496" w14:textId="77777777" w:rsidR="00BD54A6" w:rsidRPr="005F76C0" w:rsidRDefault="00CA31B5" w:rsidP="00BD54A6">
      <w:pPr>
        <w:ind w:left="360"/>
        <w:contextualSpacing/>
        <w:jc w:val="both"/>
        <w:rPr>
          <w:rFonts w:ascii="Arial" w:hAnsi="Arial" w:cs="Arial"/>
          <w:sz w:val="20"/>
          <w:szCs w:val="20"/>
        </w:rPr>
      </w:pPr>
      <w:r w:rsidRPr="00CA31B5">
        <w:rPr>
          <w:rFonts w:ascii="Arial" w:hAnsi="Arial" w:cs="Arial"/>
          <w:sz w:val="20"/>
          <w:szCs w:val="20"/>
        </w:rPr>
        <w:t>Colegiada de la Comisión Edilicia Permanente de Gobernación.</w:t>
      </w:r>
    </w:p>
    <w:p w14:paraId="08E8B85C" w14:textId="60EDBA5C" w:rsidR="00117789" w:rsidRPr="005F76C0" w:rsidRDefault="00CA31B5" w:rsidP="00BD54A6">
      <w:pPr>
        <w:ind w:left="360"/>
        <w:contextualSpacing/>
        <w:jc w:val="both"/>
        <w:rPr>
          <w:rFonts w:ascii="Arial" w:hAnsi="Arial" w:cs="Arial"/>
          <w:sz w:val="20"/>
          <w:szCs w:val="20"/>
        </w:rPr>
      </w:pPr>
      <w:r w:rsidRPr="005F76C0">
        <w:rPr>
          <w:rFonts w:ascii="Arial" w:hAnsi="Arial" w:cs="Arial"/>
          <w:sz w:val="20"/>
          <w:szCs w:val="20"/>
        </w:rPr>
        <w:t>Colegiada de la Comisión Edilicia Permanente de Fomento Agropecuario, Forestal y Pesca.</w:t>
      </w:r>
    </w:p>
    <w:p w14:paraId="62F55293" w14:textId="77777777" w:rsidR="00117789" w:rsidRPr="005F76C0" w:rsidRDefault="00117789" w:rsidP="00CA31B5">
      <w:pPr>
        <w:pStyle w:val="Prrafodelista"/>
        <w:spacing w:after="0" w:line="240" w:lineRule="auto"/>
        <w:ind w:left="0"/>
        <w:jc w:val="both"/>
        <w:rPr>
          <w:rFonts w:ascii="Arial" w:hAnsi="Arial" w:cs="Arial"/>
          <w:sz w:val="20"/>
          <w:szCs w:val="20"/>
          <w:lang w:eastAsia="es-ES"/>
        </w:rPr>
      </w:pPr>
    </w:p>
    <w:p w14:paraId="4A9FDDF5" w14:textId="1F43D26C" w:rsidR="00117789" w:rsidRPr="005F76C0" w:rsidRDefault="00CA31B5" w:rsidP="00CA31B5">
      <w:pPr>
        <w:pStyle w:val="Prrafodelista"/>
        <w:spacing w:after="0" w:line="240" w:lineRule="auto"/>
        <w:ind w:left="0"/>
        <w:jc w:val="both"/>
        <w:rPr>
          <w:rFonts w:ascii="Arial" w:hAnsi="Arial" w:cs="Arial"/>
          <w:sz w:val="20"/>
          <w:szCs w:val="20"/>
          <w:lang w:eastAsia="es-ES"/>
        </w:rPr>
      </w:pPr>
      <w:r w:rsidRPr="005F76C0">
        <w:rPr>
          <w:rFonts w:ascii="Arial" w:hAnsi="Arial" w:cs="Arial"/>
          <w:kern w:val="24"/>
          <w:sz w:val="20"/>
          <w:szCs w:val="20"/>
        </w:rPr>
        <w:t>Introducción: La Regidora Ing. Eva Griselda González Castellanos, presidenta de la Comisión Edilicia Permanente de Reglamentos y Puntos Constitucionales integrante del H. Ayuntamiento Constitucional, a través de la siguiente presentación informo a los ciudadanos y ciudadanas Vallartenses sobre las actividades emprendidas en mi gestión edilicia en el periodo comprendido de octubre del 2021 a septiembre del 2022</w:t>
      </w:r>
    </w:p>
    <w:p w14:paraId="7212D3C5" w14:textId="77777777" w:rsidR="00117789" w:rsidRPr="005F76C0" w:rsidRDefault="00117789" w:rsidP="00CA31B5">
      <w:pPr>
        <w:pStyle w:val="Prrafodelista"/>
        <w:spacing w:after="0" w:line="240" w:lineRule="auto"/>
        <w:ind w:left="0"/>
        <w:jc w:val="both"/>
        <w:rPr>
          <w:rFonts w:ascii="Arial" w:hAnsi="Arial" w:cs="Arial"/>
          <w:sz w:val="20"/>
          <w:szCs w:val="20"/>
          <w:lang w:eastAsia="es-ES"/>
        </w:rPr>
      </w:pPr>
    </w:p>
    <w:p w14:paraId="0897E2D6" w14:textId="77777777" w:rsidR="00CA31B5" w:rsidRPr="00CA31B5" w:rsidRDefault="00CA31B5" w:rsidP="00CA31B5">
      <w:pPr>
        <w:contextualSpacing/>
        <w:jc w:val="both"/>
        <w:rPr>
          <w:rFonts w:ascii="Arial" w:hAnsi="Arial" w:cs="Arial"/>
          <w:sz w:val="20"/>
          <w:szCs w:val="20"/>
        </w:rPr>
      </w:pPr>
      <w:r w:rsidRPr="00CA31B5">
        <w:rPr>
          <w:rFonts w:ascii="Arial" w:hAnsi="Arial" w:cs="Arial"/>
          <w:sz w:val="20"/>
          <w:szCs w:val="20"/>
        </w:rPr>
        <w:t xml:space="preserve">Como marco jurídico, la fundamentación se encuentra en los artículos 10 y 49 de la </w:t>
      </w:r>
      <w:r w:rsidRPr="00CA31B5">
        <w:rPr>
          <w:rFonts w:ascii="Arial" w:hAnsi="Arial" w:cs="Arial"/>
          <w:iCs/>
          <w:sz w:val="20"/>
          <w:szCs w:val="20"/>
        </w:rPr>
        <w:t xml:space="preserve">Ley del Gobierno y la Administración Pública Municipal del Estado de Jalisco, así como los artículos 8 y 24 de la  </w:t>
      </w:r>
      <w:r w:rsidRPr="00CA31B5">
        <w:rPr>
          <w:rFonts w:ascii="Arial" w:hAnsi="Arial" w:cs="Arial"/>
          <w:sz w:val="20"/>
          <w:szCs w:val="20"/>
        </w:rPr>
        <w:t>Ley de Transparencia y Acceso a la Información Pública del Estado de Jalisco y sus Municipios.</w:t>
      </w:r>
    </w:p>
    <w:p w14:paraId="4C532448" w14:textId="77777777" w:rsidR="00C868E4" w:rsidRPr="005F76C0" w:rsidRDefault="00C868E4" w:rsidP="00B077FA">
      <w:pPr>
        <w:pStyle w:val="Sinespaciado"/>
        <w:jc w:val="both"/>
        <w:rPr>
          <w:rFonts w:ascii="Arial" w:hAnsi="Arial" w:cs="Arial"/>
          <w:sz w:val="20"/>
          <w:szCs w:val="20"/>
          <w:lang w:eastAsia="es-ES"/>
        </w:rPr>
      </w:pPr>
      <w:r w:rsidRPr="005F76C0">
        <w:rPr>
          <w:rFonts w:ascii="Arial" w:hAnsi="Arial" w:cs="Arial"/>
          <w:sz w:val="20"/>
          <w:szCs w:val="20"/>
          <w:lang w:eastAsia="es-ES"/>
        </w:rPr>
        <w:t xml:space="preserve">De las sesiones del pleno hubo un total de 20, a las 20 asistí, fueron 3 extraordinarias, 3 solemnes y 14 ordinarias. </w:t>
      </w:r>
    </w:p>
    <w:p w14:paraId="434948E7" w14:textId="35C9DDED" w:rsidR="00C868E4" w:rsidRPr="005F76C0" w:rsidRDefault="00C868E4" w:rsidP="00B077FA">
      <w:pPr>
        <w:pStyle w:val="Sinespaciado"/>
        <w:jc w:val="both"/>
        <w:rPr>
          <w:rFonts w:ascii="Arial" w:hAnsi="Arial" w:cs="Arial"/>
          <w:sz w:val="20"/>
          <w:szCs w:val="20"/>
          <w:lang w:eastAsia="es-ES"/>
        </w:rPr>
      </w:pPr>
      <w:r w:rsidRPr="005F76C0">
        <w:rPr>
          <w:rFonts w:ascii="Arial" w:hAnsi="Arial" w:cs="Arial"/>
          <w:sz w:val="20"/>
          <w:szCs w:val="20"/>
          <w:lang w:eastAsia="es-ES"/>
        </w:rPr>
        <w:t>La comisión de Reglamentos y puntos constitucionales que es la que presido, sesiono 10 veces, presente 10 iniciativas y 5 dictámenes, de las iniciativas que presente fueron:</w:t>
      </w:r>
    </w:p>
    <w:p w14:paraId="3CC23DCC" w14:textId="77777777" w:rsidR="005F76C0" w:rsidRDefault="005F76C0" w:rsidP="00B077FA">
      <w:pPr>
        <w:pStyle w:val="Sinespaciado"/>
        <w:jc w:val="both"/>
        <w:rPr>
          <w:rFonts w:ascii="Arial" w:eastAsia="Arial" w:hAnsi="Arial" w:cs="Arial"/>
          <w:color w:val="000000"/>
          <w:sz w:val="20"/>
          <w:szCs w:val="20"/>
        </w:rPr>
      </w:pPr>
    </w:p>
    <w:p w14:paraId="19EB1598"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 xml:space="preserve">Iniciativa de Ordenamiento Municipal: Que tiene por objeto que el Ayuntamiento de Puerto Vallarta Jalisco, autorice la reforma a los artículos 28 fracción II, y 87, del Reglamento Orgánico del Gobierno y la Administración Pública del Municipio de Puerto Vallarta, Jalisco, con el objeto de armonizar dicho ordenamiento municipal con la Ley del Gobierno y la Administración Pública Municipal del Estado de Jalisco, respecto al nombramiento de Contralor Municipal. </w:t>
      </w:r>
    </w:p>
    <w:p w14:paraId="4F9CDD6E"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Iniciativa de Acuerdo de Edilicio: Que tiene por objeto que el Ayuntamiento de Puerto Vallarta Jalisco, autorice se habiliten rampas, accesos y señalamientos adecuados para</w:t>
      </w:r>
      <w:r w:rsidRPr="005F76C0">
        <w:rPr>
          <w:rFonts w:ascii="Arial" w:eastAsia="Arial" w:hAnsi="Arial" w:cs="Arial"/>
          <w:color w:val="000000"/>
          <w:sz w:val="20"/>
          <w:szCs w:val="20"/>
          <w:highlight w:val="white"/>
        </w:rPr>
        <w:t xml:space="preserve"> garantizar la movilidad y la accesibilidad a las personas con discapacidad en las áreas de las playas en Puerto Vallarta, Jalisco, donde la </w:t>
      </w:r>
      <w:r w:rsidRPr="005F76C0">
        <w:rPr>
          <w:rFonts w:ascii="Arial" w:eastAsia="Arial" w:hAnsi="Arial" w:cs="Arial"/>
          <w:color w:val="000000"/>
          <w:sz w:val="20"/>
          <w:szCs w:val="20"/>
        </w:rPr>
        <w:t xml:space="preserve">topografía lo permita. </w:t>
      </w:r>
    </w:p>
    <w:p w14:paraId="02795F05"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Iniciativa de Acuerdo de Edilicio: Que tiene por objeto que el Ayuntamiento de Puerto Vallarta Jalisco autorice la habilitación de dos rampas con los señalamientos adecuados para</w:t>
      </w:r>
      <w:r w:rsidRPr="005F76C0">
        <w:rPr>
          <w:rFonts w:ascii="Arial" w:eastAsia="Arial" w:hAnsi="Arial" w:cs="Arial"/>
          <w:color w:val="000000"/>
          <w:sz w:val="20"/>
          <w:szCs w:val="20"/>
          <w:highlight w:val="white"/>
        </w:rPr>
        <w:t xml:space="preserve"> garantizar la movilidad y la accesibilidad a las personas con discapacidad para el área de la entrada principal del H. Ayuntamiento de Puerto Vallarta, Jalisco, ubicada en la calle independencia número 123 de la colonia centro de esta ciudad. </w:t>
      </w:r>
    </w:p>
    <w:p w14:paraId="5D727649"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 xml:space="preserve">Iniciativa de Ordenamiento Municipal: Que tiene por objeto que el Ayuntamiento de Puerto Vallarta Jalisco, autorice establecer el Reglamento anti ruido, pues la causa de decibeles más altos de los permisibles afecta en la mayoría de los casos al ciudadano ya que es una contaminación ambiental auditiva </w:t>
      </w:r>
      <w:r w:rsidRPr="005F76C0">
        <w:rPr>
          <w:rFonts w:ascii="Arial" w:eastAsia="Arial" w:hAnsi="Arial" w:cs="Arial"/>
          <w:color w:val="000000"/>
          <w:sz w:val="20"/>
          <w:szCs w:val="20"/>
          <w:highlight w:val="white"/>
        </w:rPr>
        <w:t xml:space="preserve">en Puerto Vallarta, Jalisco. </w:t>
      </w:r>
    </w:p>
    <w:p w14:paraId="6D4DE3BF"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Iniciativa de Ordenamiento Municipal, Verbal: Que tiene por objeto que el Ayuntamiento de Puerto Vallarta Jalisco, autorice se manden dos exhortos al Gobierno del Estado Jalisco, sobre la verificación vehicular.</w:t>
      </w:r>
    </w:p>
    <w:p w14:paraId="60270594" w14:textId="77777777" w:rsidR="00B077FA" w:rsidRPr="005F76C0" w:rsidRDefault="00B077FA" w:rsidP="00B077FA">
      <w:pPr>
        <w:pStyle w:val="Sinespaciado"/>
        <w:jc w:val="both"/>
        <w:rPr>
          <w:rFonts w:ascii="Arial" w:eastAsia="Arial" w:hAnsi="Arial" w:cs="Arial"/>
          <w:color w:val="000000"/>
          <w:sz w:val="20"/>
          <w:szCs w:val="20"/>
        </w:rPr>
      </w:pPr>
    </w:p>
    <w:p w14:paraId="3D1F01A6" w14:textId="77777777" w:rsidR="00B077FA" w:rsidRPr="005F76C0" w:rsidRDefault="00B077FA" w:rsidP="00B077FA">
      <w:pPr>
        <w:pStyle w:val="Sinespaciado"/>
        <w:jc w:val="both"/>
        <w:rPr>
          <w:rFonts w:ascii="Arial" w:eastAsia="Arial" w:hAnsi="Arial" w:cs="Arial"/>
          <w:color w:val="000000"/>
          <w:sz w:val="20"/>
          <w:szCs w:val="20"/>
        </w:rPr>
      </w:pPr>
    </w:p>
    <w:p w14:paraId="698F1A5D" w14:textId="77777777" w:rsidR="00B077FA" w:rsidRPr="005F76C0" w:rsidRDefault="00B077FA" w:rsidP="00B077FA">
      <w:pPr>
        <w:pStyle w:val="Sinespaciado"/>
        <w:jc w:val="both"/>
        <w:rPr>
          <w:rFonts w:ascii="Arial" w:eastAsia="Arial" w:hAnsi="Arial" w:cs="Arial"/>
          <w:color w:val="000000"/>
          <w:sz w:val="20"/>
          <w:szCs w:val="20"/>
        </w:rPr>
      </w:pPr>
    </w:p>
    <w:p w14:paraId="31F3528E" w14:textId="77777777" w:rsidR="00B077FA" w:rsidRPr="005F76C0" w:rsidRDefault="00B077FA" w:rsidP="00B077FA">
      <w:pPr>
        <w:pStyle w:val="Sinespaciado"/>
        <w:jc w:val="both"/>
        <w:rPr>
          <w:rFonts w:ascii="Arial" w:eastAsia="Arial" w:hAnsi="Arial" w:cs="Arial"/>
          <w:color w:val="000000"/>
          <w:sz w:val="20"/>
          <w:szCs w:val="20"/>
        </w:rPr>
      </w:pPr>
    </w:p>
    <w:p w14:paraId="02C99E2B" w14:textId="77777777" w:rsidR="005F76C0" w:rsidRDefault="005F76C0" w:rsidP="00B077FA">
      <w:pPr>
        <w:pStyle w:val="Sinespaciado"/>
        <w:jc w:val="both"/>
        <w:rPr>
          <w:rFonts w:ascii="Arial" w:eastAsia="Arial" w:hAnsi="Arial" w:cs="Arial"/>
          <w:color w:val="000000"/>
          <w:sz w:val="20"/>
          <w:szCs w:val="20"/>
        </w:rPr>
      </w:pPr>
    </w:p>
    <w:p w14:paraId="0BC59B82" w14:textId="77777777" w:rsidR="005F76C0" w:rsidRDefault="005F76C0" w:rsidP="00B077FA">
      <w:pPr>
        <w:pStyle w:val="Sinespaciado"/>
        <w:jc w:val="both"/>
        <w:rPr>
          <w:rFonts w:ascii="Arial" w:eastAsia="Arial" w:hAnsi="Arial" w:cs="Arial"/>
          <w:color w:val="000000"/>
          <w:sz w:val="20"/>
          <w:szCs w:val="20"/>
        </w:rPr>
      </w:pPr>
    </w:p>
    <w:p w14:paraId="36EB936F" w14:textId="77777777" w:rsidR="005F76C0" w:rsidRDefault="005F76C0" w:rsidP="00B077FA">
      <w:pPr>
        <w:pStyle w:val="Sinespaciado"/>
        <w:jc w:val="both"/>
        <w:rPr>
          <w:rFonts w:ascii="Arial" w:eastAsia="Arial" w:hAnsi="Arial" w:cs="Arial"/>
          <w:color w:val="000000"/>
          <w:sz w:val="20"/>
          <w:szCs w:val="20"/>
        </w:rPr>
      </w:pPr>
    </w:p>
    <w:p w14:paraId="0683E58E" w14:textId="77777777" w:rsidR="005F76C0" w:rsidRDefault="005F76C0" w:rsidP="00B077FA">
      <w:pPr>
        <w:pStyle w:val="Sinespaciado"/>
        <w:jc w:val="both"/>
        <w:rPr>
          <w:rFonts w:ascii="Arial" w:eastAsia="Arial" w:hAnsi="Arial" w:cs="Arial"/>
          <w:color w:val="000000"/>
          <w:sz w:val="20"/>
          <w:szCs w:val="20"/>
        </w:rPr>
      </w:pPr>
    </w:p>
    <w:p w14:paraId="540DEDE2"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 xml:space="preserve">Iniciativa de Ordenamiento Municipal: Que tiene por objeto que el Ayuntamiento de Puerto Vallarta Jalisco, autorice la reforma al artículo 8 con la adición de las fracciones XVI y XVII del Reglamento para el Comercio, Funcionamiento de Giros de Prestación de Servicios, Tianguis, Eventos y Espectáculos del Municipio de Puerto Vallarta, Jalisco con el objetivo de apoyar a las Mujeres emprendedoras de escasos recursos y Personas con algún tipo de discapacidad. </w:t>
      </w:r>
    </w:p>
    <w:p w14:paraId="06608686"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 xml:space="preserve">Iniciativa de Ordenamiento Municipal: Que tiene por objeto que el Ayuntamiento de Puerto Vallarta Jalisco, autorice la reforma o en su caso abrogación del Reglamento del Archivo Municipal y Estadística de Puerto Vallarta, Jalisco, para su armonización conforme a la Ley de Archivos del Estado de Jalisco y sus Municipios. </w:t>
      </w:r>
    </w:p>
    <w:p w14:paraId="3F0B89EE"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Iniciativa de Acuerdo de Edilicio: Que tiene por objeto otorgar un apoyo económico al Centro Cultural las Peñas de nuestra Señora de Guadalupe de Puerto Vallarta, Jalisco, A.C. a efecto de que se esté en posibilidad de participar en la convocatoria expedida por programa denominado APOYO A COMUNIDADES PARA LA RESTAURACIÓN DE MONUMENTOS Y BIENES ARTÍSTICOS DE PROPIEDAD FEDERAL FEREMOBA, y así acceder a los fondos económicos que se ofertan, ello con la finalidad de realizar la restauración de la cúpula de la Iglesia de Guadalupe de nuestra ciudad.</w:t>
      </w:r>
    </w:p>
    <w:p w14:paraId="5B71462A" w14:textId="77777777" w:rsid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Iniciativa de Ordenamiento Municipal: Que tiene como objeto que el Ayuntamiento de Puerto Vallarta Jalisco, autorice la reforma al artículo 25, así como la adición de la fracción XIV al artículo 27 del Reglamento de Ecología del Municipio de Puerto Vallarta Jalisco, así mismo se ordene realizar un estudio de carga a las playas del Municipio, con el objeto de cuidar y proteger al Medio Ambiente.</w:t>
      </w:r>
    </w:p>
    <w:p w14:paraId="7F3CF773" w14:textId="239D902D"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Iniciativa de Acuerdo de Edilicio: Que tiene por objeto que las Regidoras, Ing. Eva Griselda González Castellanos y L. E. P. María Elena Curiel Preciado como parte del Ayuntamiento de Puerto Vallarta, Jalisco, emitan un oficio dirigido a la funeraria Jardines de San Juan</w:t>
      </w:r>
      <w:r w:rsidRPr="005F76C0">
        <w:rPr>
          <w:rFonts w:ascii="Arial" w:eastAsia="Arial" w:hAnsi="Arial" w:cs="Arial"/>
          <w:color w:val="000000"/>
          <w:sz w:val="20"/>
          <w:szCs w:val="20"/>
          <w:highlight w:val="white"/>
        </w:rPr>
        <w:t xml:space="preserve">, </w:t>
      </w:r>
      <w:r w:rsidRPr="005F76C0">
        <w:rPr>
          <w:rFonts w:ascii="Arial" w:eastAsia="Arial" w:hAnsi="Arial" w:cs="Arial"/>
          <w:color w:val="000000"/>
          <w:sz w:val="20"/>
          <w:szCs w:val="20"/>
        </w:rPr>
        <w:t xml:space="preserve"> para solicitar un descuento del 15%, </w:t>
      </w:r>
      <w:r w:rsidRPr="005F76C0">
        <w:rPr>
          <w:rFonts w:ascii="Arial" w:eastAsia="Arial" w:hAnsi="Arial" w:cs="Arial"/>
          <w:color w:val="000000"/>
          <w:sz w:val="20"/>
          <w:szCs w:val="20"/>
          <w:highlight w:val="white"/>
        </w:rPr>
        <w:t>esto con la finalidad de brindar un apoyo a personas vulnerables que pierdan un ser querido y no cuenten con un paquete funerario previsor.</w:t>
      </w:r>
    </w:p>
    <w:p w14:paraId="5DC2A4C9" w14:textId="77777777" w:rsidR="00B077FA" w:rsidRPr="005F76C0" w:rsidRDefault="00B077FA" w:rsidP="00B077FA">
      <w:pPr>
        <w:pStyle w:val="Sinespaciado"/>
        <w:jc w:val="both"/>
        <w:rPr>
          <w:rFonts w:ascii="Arial" w:hAnsi="Arial" w:cs="Arial"/>
          <w:color w:val="000000"/>
          <w:sz w:val="20"/>
          <w:szCs w:val="20"/>
        </w:rPr>
      </w:pPr>
    </w:p>
    <w:p w14:paraId="6F95B80C" w14:textId="4B0B843E" w:rsidR="00B077FA" w:rsidRPr="005F76C0" w:rsidRDefault="00B077FA" w:rsidP="00B077FA">
      <w:pPr>
        <w:pStyle w:val="Sinespaciado"/>
        <w:jc w:val="both"/>
        <w:rPr>
          <w:rFonts w:ascii="Arial" w:hAnsi="Arial" w:cs="Arial"/>
          <w:color w:val="000000"/>
          <w:sz w:val="20"/>
          <w:szCs w:val="20"/>
        </w:rPr>
      </w:pPr>
      <w:r w:rsidRPr="005F76C0">
        <w:rPr>
          <w:rFonts w:ascii="Arial" w:hAnsi="Arial" w:cs="Arial"/>
          <w:color w:val="000000"/>
          <w:sz w:val="20"/>
          <w:szCs w:val="20"/>
        </w:rPr>
        <w:t xml:space="preserve">Y dictámenes: </w:t>
      </w:r>
    </w:p>
    <w:p w14:paraId="70EDBEC5" w14:textId="77777777" w:rsidR="00B077FA" w:rsidRPr="005F76C0" w:rsidRDefault="00B077FA" w:rsidP="00B077FA">
      <w:pPr>
        <w:pStyle w:val="Sinespaciado"/>
        <w:jc w:val="both"/>
        <w:rPr>
          <w:rFonts w:ascii="Arial" w:hAnsi="Arial" w:cs="Arial"/>
          <w:color w:val="000000"/>
          <w:sz w:val="20"/>
          <w:szCs w:val="20"/>
        </w:rPr>
      </w:pPr>
    </w:p>
    <w:p w14:paraId="20DE92E6"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DICTAMEN: Tiene por objeto que el Ayuntamiento de Puerto Vallarta Jalisco, autorice la reforma a los artículos 28 fracción II, y 87, del Reglamento Orgánico del Gobierno y la Administración Pública del Municipio de Puerto Vallarta, Jalisco, con el objeto de armonizar dicho ordenamiento municipal con la Ley del Gobierno y la Administración Pública Municipal del Estado de Jalisco, respecto al nombramiento de Contralor Municipal.</w:t>
      </w:r>
    </w:p>
    <w:p w14:paraId="0EDD2EE0"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DICTAMEN: Tiene por objeto reformar el Reglamento para la Prestación del Servicio público de Limpia, Recolección, Traslado, Tratamiento y Disposición Final de Residuos, así como el manejo de Residuos Sólidos Urbanos en el Municipio de Puerto Vallarta, Jalisco y reformar el artículo 138 del Reglamento de Ecología para el Municipio de Puerto Vallarta, Jalisco.</w:t>
      </w:r>
    </w:p>
    <w:p w14:paraId="24DB0A87"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DICTAMEN: Que tiene como propósito dar origen al Reglamento para la Atención de Personas con Discapacidad en el Municipio de Puerto Vallarta, Jalisco.</w:t>
      </w:r>
    </w:p>
    <w:p w14:paraId="7A657AD5" w14:textId="77777777" w:rsidR="00B077FA" w:rsidRPr="005F76C0" w:rsidRDefault="00B077FA" w:rsidP="00B077FA">
      <w:pPr>
        <w:pStyle w:val="Sinespaciado"/>
        <w:jc w:val="both"/>
        <w:rPr>
          <w:rFonts w:ascii="Arial" w:hAnsi="Arial" w:cs="Arial"/>
          <w:color w:val="000000"/>
          <w:sz w:val="20"/>
          <w:szCs w:val="20"/>
        </w:rPr>
      </w:pPr>
      <w:r w:rsidRPr="005F76C0">
        <w:rPr>
          <w:rFonts w:ascii="Arial" w:eastAsia="Arial" w:hAnsi="Arial" w:cs="Arial"/>
          <w:color w:val="000000"/>
          <w:sz w:val="20"/>
          <w:szCs w:val="20"/>
        </w:rPr>
        <w:t>DICTAMEN: Que tiene por objeto la adición de dos párrafos al artículo 8 del Reglamento para el Comercio, Funcionamiento de Giros de Prestación de Servicios, Tianguis, Eventos y Espectáculos del Municipio de Puerto Vallarta, Jalisco, con el objeto de apoyar a las Mujeres emprendedoras de escasos recursos económicos y Personas con discapacidad.</w:t>
      </w:r>
    </w:p>
    <w:p w14:paraId="2F26D09D" w14:textId="77777777" w:rsidR="00B077FA" w:rsidRPr="005F76C0" w:rsidRDefault="00B077FA" w:rsidP="00B077FA">
      <w:pPr>
        <w:pStyle w:val="Sinespaciado"/>
        <w:jc w:val="both"/>
        <w:rPr>
          <w:rFonts w:ascii="Arial" w:eastAsia="Arial" w:hAnsi="Arial" w:cs="Arial"/>
          <w:color w:val="000000"/>
          <w:sz w:val="20"/>
          <w:szCs w:val="20"/>
        </w:rPr>
      </w:pPr>
      <w:r w:rsidRPr="005F76C0">
        <w:rPr>
          <w:rFonts w:ascii="Arial" w:eastAsia="Arial" w:hAnsi="Arial" w:cs="Arial"/>
          <w:color w:val="000000"/>
          <w:sz w:val="20"/>
          <w:szCs w:val="20"/>
        </w:rPr>
        <w:t>DICTAMEN: Tiene por objeto la modificación al artículo 18 del Reglamento de Adquisiciones, Enajenaciones, Arrendamientos y Contratación de Servicios del Municipio de Puerto Vallarta, Jalisco.</w:t>
      </w:r>
    </w:p>
    <w:p w14:paraId="5EB2D339" w14:textId="77777777" w:rsidR="00B077FA" w:rsidRPr="005F76C0" w:rsidRDefault="00B077FA" w:rsidP="00B077FA">
      <w:pPr>
        <w:pStyle w:val="Sinespaciado"/>
        <w:jc w:val="both"/>
        <w:rPr>
          <w:rFonts w:ascii="Arial" w:eastAsia="Arial" w:hAnsi="Arial" w:cs="Arial"/>
          <w:color w:val="000000"/>
          <w:sz w:val="20"/>
          <w:szCs w:val="20"/>
        </w:rPr>
      </w:pPr>
    </w:p>
    <w:p w14:paraId="1C7E8F27" w14:textId="013A830D" w:rsidR="005F76C0" w:rsidRPr="005F76C0" w:rsidRDefault="00B077FA" w:rsidP="005F76C0">
      <w:pPr>
        <w:pStyle w:val="Sinespaciado"/>
        <w:jc w:val="both"/>
        <w:rPr>
          <w:rFonts w:ascii="Arial" w:eastAsia="Arial" w:hAnsi="Arial" w:cs="Arial"/>
          <w:color w:val="000000"/>
          <w:sz w:val="20"/>
          <w:szCs w:val="20"/>
        </w:rPr>
      </w:pPr>
      <w:r w:rsidRPr="005F76C0">
        <w:rPr>
          <w:rFonts w:ascii="Arial" w:eastAsia="Arial" w:hAnsi="Arial" w:cs="Arial"/>
          <w:color w:val="000000"/>
          <w:sz w:val="20"/>
          <w:szCs w:val="20"/>
        </w:rPr>
        <w:t>De todas las comisiones que estoy colegiada asistí a 62 sesiones</w:t>
      </w:r>
      <w:r w:rsidR="005F76C0" w:rsidRPr="005F76C0">
        <w:rPr>
          <w:rFonts w:ascii="Arial" w:eastAsia="Arial" w:hAnsi="Arial" w:cs="Arial"/>
          <w:color w:val="000000"/>
          <w:sz w:val="20"/>
          <w:szCs w:val="20"/>
        </w:rPr>
        <w:t>, se presentan cada una de las comisiones</w:t>
      </w:r>
      <w:r w:rsidR="005F76C0">
        <w:rPr>
          <w:rFonts w:ascii="Arial" w:eastAsia="Arial" w:hAnsi="Arial" w:cs="Arial"/>
          <w:color w:val="000000"/>
          <w:sz w:val="20"/>
          <w:szCs w:val="20"/>
        </w:rPr>
        <w:t>; d</w:t>
      </w:r>
      <w:r w:rsidR="005F76C0" w:rsidRPr="005F76C0">
        <w:rPr>
          <w:rFonts w:ascii="Arial" w:eastAsia="Arial" w:hAnsi="Arial" w:cs="Arial"/>
          <w:color w:val="000000"/>
          <w:sz w:val="20"/>
          <w:szCs w:val="20"/>
        </w:rPr>
        <w:t>e las asesorías, consultas, atenciones y gestiones, fueron un total de 16 asistencias</w:t>
      </w:r>
      <w:r w:rsidR="005F76C0">
        <w:rPr>
          <w:rFonts w:ascii="Arial" w:eastAsia="Arial" w:hAnsi="Arial" w:cs="Arial"/>
          <w:color w:val="000000"/>
          <w:sz w:val="20"/>
          <w:szCs w:val="20"/>
        </w:rPr>
        <w:t>; d</w:t>
      </w:r>
      <w:r w:rsidR="005F76C0" w:rsidRPr="005F76C0">
        <w:rPr>
          <w:rFonts w:ascii="Arial" w:eastAsia="Arial" w:hAnsi="Arial" w:cs="Arial"/>
          <w:color w:val="000000"/>
          <w:sz w:val="20"/>
          <w:szCs w:val="20"/>
        </w:rPr>
        <w:t xml:space="preserve">e los eventos asistí a 67, 12 en representación del Presidente Municipal, 11 asistencias en campo y 44 del Ayuntamiento. </w:t>
      </w:r>
    </w:p>
    <w:p w14:paraId="02F4B912" w14:textId="77777777" w:rsidR="00117789" w:rsidRDefault="00117789" w:rsidP="00117789">
      <w:pPr>
        <w:pStyle w:val="Prrafodelista"/>
        <w:spacing w:after="0" w:line="240" w:lineRule="auto"/>
        <w:ind w:left="0"/>
        <w:jc w:val="both"/>
        <w:rPr>
          <w:rFonts w:ascii="Arial" w:hAnsi="Arial" w:cs="Arial"/>
          <w:sz w:val="24"/>
          <w:szCs w:val="24"/>
          <w:lang w:eastAsia="es-ES"/>
        </w:rPr>
      </w:pPr>
    </w:p>
    <w:p w14:paraId="38138FEF" w14:textId="77777777" w:rsidR="005F76C0" w:rsidRPr="00117789" w:rsidRDefault="005F76C0" w:rsidP="00117789">
      <w:pPr>
        <w:pStyle w:val="Prrafodelista"/>
        <w:spacing w:after="0" w:line="240" w:lineRule="auto"/>
        <w:ind w:left="0"/>
        <w:jc w:val="both"/>
        <w:rPr>
          <w:rFonts w:ascii="Arial" w:hAnsi="Arial" w:cs="Arial"/>
          <w:b/>
          <w:sz w:val="24"/>
          <w:szCs w:val="24"/>
        </w:rPr>
      </w:pPr>
    </w:p>
    <w:p w14:paraId="4D4B042B" w14:textId="684683D3" w:rsidR="00D8747B" w:rsidRPr="00BE6A38" w:rsidRDefault="00D8747B" w:rsidP="00BE6A38">
      <w:pPr>
        <w:pStyle w:val="Prrafodelista"/>
        <w:numPr>
          <w:ilvl w:val="0"/>
          <w:numId w:val="5"/>
        </w:numPr>
        <w:spacing w:after="0" w:line="240" w:lineRule="auto"/>
        <w:jc w:val="both"/>
        <w:rPr>
          <w:rFonts w:ascii="Arial" w:hAnsi="Arial" w:cs="Arial"/>
          <w:sz w:val="24"/>
          <w:szCs w:val="24"/>
        </w:rPr>
      </w:pPr>
      <w:r w:rsidRPr="00BE6A38">
        <w:rPr>
          <w:rFonts w:ascii="Arial" w:hAnsi="Arial" w:cs="Arial"/>
          <w:b/>
          <w:sz w:val="24"/>
          <w:szCs w:val="24"/>
          <w:u w:val="single"/>
        </w:rPr>
        <w:t xml:space="preserve">ASUNTOS GENERALES.  </w:t>
      </w:r>
    </w:p>
    <w:p w14:paraId="3E0DAB27" w14:textId="77777777" w:rsidR="0038677F" w:rsidRDefault="0038677F" w:rsidP="00BE6A38">
      <w:pPr>
        <w:jc w:val="both"/>
        <w:rPr>
          <w:rFonts w:ascii="Arial" w:hAnsi="Arial" w:cs="Arial"/>
          <w:b/>
          <w:sz w:val="24"/>
          <w:szCs w:val="24"/>
        </w:rPr>
      </w:pPr>
    </w:p>
    <w:p w14:paraId="2623EEAF" w14:textId="77777777" w:rsidR="00DE431A" w:rsidRPr="00117789" w:rsidRDefault="00DE431A" w:rsidP="00117789">
      <w:pPr>
        <w:pStyle w:val="Sinespaciado"/>
        <w:jc w:val="both"/>
        <w:rPr>
          <w:rFonts w:ascii="Arial" w:hAnsi="Arial" w:cs="Arial"/>
          <w:sz w:val="24"/>
          <w:szCs w:val="24"/>
        </w:rPr>
      </w:pPr>
      <w:r w:rsidRPr="00117789">
        <w:rPr>
          <w:rFonts w:ascii="Arial" w:hAnsi="Arial" w:cs="Arial"/>
          <w:b/>
          <w:sz w:val="24"/>
          <w:szCs w:val="24"/>
        </w:rPr>
        <w:t xml:space="preserve">PRESIDENTA: </w:t>
      </w:r>
      <w:r w:rsidRPr="00117789">
        <w:rPr>
          <w:rFonts w:ascii="Arial" w:hAnsi="Arial" w:cs="Arial"/>
          <w:sz w:val="24"/>
          <w:szCs w:val="24"/>
        </w:rPr>
        <w:t>Continuando con el desahogo del orden del día, a continuación, pasamos al punto número cinco, consistente en asuntos generales.</w:t>
      </w:r>
    </w:p>
    <w:p w14:paraId="4B88812C" w14:textId="77777777" w:rsidR="00DE431A" w:rsidRPr="00117789" w:rsidRDefault="00DE431A" w:rsidP="00117789">
      <w:pPr>
        <w:pStyle w:val="Sinespaciado"/>
        <w:jc w:val="both"/>
        <w:rPr>
          <w:rFonts w:ascii="Arial" w:hAnsi="Arial" w:cs="Arial"/>
          <w:sz w:val="24"/>
          <w:szCs w:val="24"/>
        </w:rPr>
      </w:pPr>
    </w:p>
    <w:p w14:paraId="4ED04768" w14:textId="556EFB4C" w:rsidR="00DE431A" w:rsidRDefault="00DE431A" w:rsidP="00117789">
      <w:pPr>
        <w:pStyle w:val="Sinespaciado"/>
        <w:jc w:val="both"/>
        <w:rPr>
          <w:rFonts w:ascii="Arial" w:hAnsi="Arial" w:cs="Arial"/>
          <w:sz w:val="24"/>
          <w:szCs w:val="24"/>
        </w:rPr>
      </w:pPr>
      <w:r w:rsidRPr="00117789">
        <w:rPr>
          <w:rFonts w:ascii="Arial" w:hAnsi="Arial" w:cs="Arial"/>
          <w:sz w:val="24"/>
          <w:szCs w:val="24"/>
        </w:rPr>
        <w:t>¿Compañeros</w:t>
      </w:r>
      <w:r w:rsidR="00117789" w:rsidRPr="00117789">
        <w:rPr>
          <w:rFonts w:ascii="Arial" w:hAnsi="Arial" w:cs="Arial"/>
          <w:sz w:val="24"/>
          <w:szCs w:val="24"/>
        </w:rPr>
        <w:t xml:space="preserve"> R</w:t>
      </w:r>
      <w:r w:rsidRPr="00117789">
        <w:rPr>
          <w:rFonts w:ascii="Arial" w:hAnsi="Arial" w:cs="Arial"/>
          <w:sz w:val="24"/>
          <w:szCs w:val="24"/>
        </w:rPr>
        <w:t>egidores, tienen algún asunto pendiente por tratar es esta sesión?</w:t>
      </w:r>
    </w:p>
    <w:p w14:paraId="6EB0DCCC" w14:textId="77777777" w:rsidR="005F76C0" w:rsidRPr="00117789" w:rsidRDefault="005F76C0" w:rsidP="00117789">
      <w:pPr>
        <w:pStyle w:val="Sinespaciado"/>
        <w:jc w:val="both"/>
        <w:rPr>
          <w:rFonts w:ascii="Arial" w:hAnsi="Arial" w:cs="Arial"/>
          <w:sz w:val="24"/>
          <w:szCs w:val="24"/>
        </w:rPr>
      </w:pPr>
    </w:p>
    <w:p w14:paraId="41E28661" w14:textId="77777777" w:rsidR="00D8747B" w:rsidRPr="00BE6A38" w:rsidRDefault="00D8747B" w:rsidP="00BE6A38">
      <w:pPr>
        <w:jc w:val="both"/>
        <w:rPr>
          <w:rFonts w:ascii="Arial" w:hAnsi="Arial" w:cs="Arial"/>
          <w:sz w:val="24"/>
          <w:szCs w:val="24"/>
        </w:rPr>
      </w:pPr>
    </w:p>
    <w:p w14:paraId="2A4A0C49" w14:textId="031306BD" w:rsidR="00D8747B" w:rsidRPr="00BE6A38" w:rsidRDefault="00D8747B" w:rsidP="00BE6A38">
      <w:pPr>
        <w:pStyle w:val="Prrafodelista"/>
        <w:numPr>
          <w:ilvl w:val="0"/>
          <w:numId w:val="5"/>
        </w:numPr>
        <w:spacing w:after="0" w:line="240" w:lineRule="auto"/>
        <w:jc w:val="both"/>
        <w:rPr>
          <w:rFonts w:ascii="Arial" w:hAnsi="Arial" w:cs="Arial"/>
          <w:sz w:val="24"/>
          <w:szCs w:val="24"/>
        </w:rPr>
      </w:pPr>
      <w:r w:rsidRPr="00BE6A38">
        <w:rPr>
          <w:rFonts w:ascii="Arial" w:hAnsi="Arial" w:cs="Arial"/>
          <w:b/>
          <w:sz w:val="24"/>
          <w:szCs w:val="24"/>
          <w:u w:val="single"/>
        </w:rPr>
        <w:t xml:space="preserve">CIERRE DE SESIÓN. </w:t>
      </w:r>
    </w:p>
    <w:p w14:paraId="2D6BDAF9" w14:textId="77777777" w:rsidR="0038677F" w:rsidRDefault="0038677F" w:rsidP="00BE6A38">
      <w:pPr>
        <w:jc w:val="both"/>
        <w:rPr>
          <w:rFonts w:ascii="Arial" w:hAnsi="Arial" w:cs="Arial"/>
          <w:b/>
          <w:sz w:val="24"/>
          <w:szCs w:val="24"/>
        </w:rPr>
      </w:pPr>
    </w:p>
    <w:p w14:paraId="03FBFF53" w14:textId="77777777" w:rsidR="00117789" w:rsidRPr="00117789" w:rsidRDefault="00D8747B" w:rsidP="00117789">
      <w:pPr>
        <w:jc w:val="both"/>
        <w:rPr>
          <w:rFonts w:ascii="Arial" w:hAnsi="Arial" w:cs="Arial"/>
          <w:sz w:val="24"/>
          <w:szCs w:val="24"/>
        </w:rPr>
      </w:pPr>
      <w:r w:rsidRPr="00117789">
        <w:rPr>
          <w:rFonts w:ascii="Arial" w:hAnsi="Arial" w:cs="Arial"/>
          <w:b/>
          <w:sz w:val="24"/>
          <w:szCs w:val="24"/>
        </w:rPr>
        <w:t>PRESIDENTA;</w:t>
      </w:r>
      <w:r w:rsidR="00DE431A" w:rsidRPr="00117789">
        <w:rPr>
          <w:rFonts w:ascii="Arial" w:hAnsi="Arial" w:cs="Arial"/>
          <w:sz w:val="24"/>
          <w:szCs w:val="24"/>
        </w:rPr>
        <w:t xml:space="preserve"> No habiendo más asuntos por tratar, declaro formalmente CLAUSURADA la presente Sesión de la COMISIÓN EDILICIA PERMANENTE DE REGLAMENTOS Y PUNTOS CONSTITUCIONALES, siendo las </w:t>
      </w:r>
      <w:r w:rsidR="00DE431A" w:rsidRPr="00117789">
        <w:rPr>
          <w:rFonts w:ascii="Arial" w:hAnsi="Arial" w:cs="Arial"/>
          <w:b/>
          <w:sz w:val="24"/>
          <w:szCs w:val="24"/>
        </w:rPr>
        <w:t xml:space="preserve">11 </w:t>
      </w:r>
      <w:r w:rsidR="00DE431A" w:rsidRPr="00117789">
        <w:rPr>
          <w:rFonts w:ascii="Arial" w:hAnsi="Arial" w:cs="Arial"/>
          <w:sz w:val="24"/>
          <w:szCs w:val="24"/>
        </w:rPr>
        <w:t>horas con</w:t>
      </w:r>
      <w:r w:rsidR="00DE431A" w:rsidRPr="00117789">
        <w:rPr>
          <w:rFonts w:ascii="Arial" w:hAnsi="Arial" w:cs="Arial"/>
          <w:b/>
          <w:sz w:val="24"/>
          <w:szCs w:val="24"/>
        </w:rPr>
        <w:t xml:space="preserve"> </w:t>
      </w:r>
      <w:r w:rsidR="00117789" w:rsidRPr="00117789">
        <w:rPr>
          <w:rFonts w:ascii="Arial" w:hAnsi="Arial" w:cs="Arial"/>
          <w:b/>
          <w:sz w:val="24"/>
          <w:szCs w:val="24"/>
        </w:rPr>
        <w:t xml:space="preserve">55 </w:t>
      </w:r>
      <w:r w:rsidR="00DE431A" w:rsidRPr="00117789">
        <w:rPr>
          <w:rFonts w:ascii="Arial" w:hAnsi="Arial" w:cs="Arial"/>
          <w:sz w:val="24"/>
          <w:szCs w:val="24"/>
        </w:rPr>
        <w:t xml:space="preserve">minutos, del </w:t>
      </w:r>
      <w:r w:rsidR="00DE431A" w:rsidRPr="00117789">
        <w:rPr>
          <w:rFonts w:ascii="Arial" w:hAnsi="Arial" w:cs="Arial"/>
          <w:sz w:val="24"/>
          <w:szCs w:val="24"/>
          <w:bdr w:val="none" w:sz="0" w:space="0" w:color="auto" w:frame="1"/>
          <w:shd w:val="clear" w:color="auto" w:fill="FFFFFF"/>
        </w:rPr>
        <w:t xml:space="preserve">día </w:t>
      </w:r>
      <w:r w:rsidR="00DE431A" w:rsidRPr="00117789">
        <w:rPr>
          <w:rFonts w:ascii="Arial" w:hAnsi="Arial" w:cs="Arial"/>
          <w:sz w:val="24"/>
          <w:szCs w:val="24"/>
        </w:rPr>
        <w:t>de hoy</w:t>
      </w:r>
      <w:r w:rsidR="00DE431A" w:rsidRPr="00117789">
        <w:rPr>
          <w:rFonts w:ascii="Arial" w:hAnsi="Arial" w:cs="Arial"/>
          <w:b/>
          <w:sz w:val="24"/>
          <w:szCs w:val="24"/>
        </w:rPr>
        <w:t xml:space="preserve"> jueves 22 veintidós de septiembre del año 2022 dos mil veintidós.</w:t>
      </w:r>
    </w:p>
    <w:p w14:paraId="46C9E27A" w14:textId="757EC62D" w:rsidR="00DE431A" w:rsidRPr="00117789" w:rsidRDefault="00DE431A" w:rsidP="00117789">
      <w:pPr>
        <w:jc w:val="both"/>
        <w:rPr>
          <w:rFonts w:ascii="Arial" w:hAnsi="Arial" w:cs="Arial"/>
          <w:sz w:val="24"/>
          <w:szCs w:val="24"/>
        </w:rPr>
      </w:pPr>
      <w:r w:rsidRPr="00117789">
        <w:rPr>
          <w:rFonts w:ascii="Arial" w:hAnsi="Arial" w:cs="Arial"/>
          <w:sz w:val="24"/>
          <w:szCs w:val="24"/>
        </w:rPr>
        <w:t>Muchas gracias por su asistencia y atención, que tengan buen día.</w:t>
      </w:r>
    </w:p>
    <w:p w14:paraId="086F3985" w14:textId="27503321" w:rsidR="00D8747B" w:rsidRPr="00BE6A38" w:rsidRDefault="00D8747B" w:rsidP="00BE6A38">
      <w:pPr>
        <w:jc w:val="both"/>
        <w:rPr>
          <w:rFonts w:ascii="Arial" w:hAnsi="Arial" w:cs="Arial"/>
          <w:sz w:val="24"/>
          <w:szCs w:val="24"/>
        </w:rPr>
      </w:pPr>
    </w:p>
    <w:p w14:paraId="4D6DEDB0" w14:textId="77777777" w:rsidR="00BE6A38" w:rsidRDefault="00BE6A38" w:rsidP="00BE6A38">
      <w:pPr>
        <w:rPr>
          <w:rFonts w:ascii="Arial" w:hAnsi="Arial" w:cs="Arial"/>
          <w:sz w:val="24"/>
          <w:szCs w:val="24"/>
        </w:rPr>
      </w:pPr>
    </w:p>
    <w:p w14:paraId="0C276B55" w14:textId="77777777" w:rsidR="005F76C0" w:rsidRPr="00BE6A38" w:rsidRDefault="005F76C0" w:rsidP="00BE6A38">
      <w:pPr>
        <w:rPr>
          <w:rFonts w:ascii="Arial" w:hAnsi="Arial" w:cs="Arial"/>
          <w:sz w:val="24"/>
          <w:szCs w:val="24"/>
        </w:rPr>
      </w:pPr>
    </w:p>
    <w:p w14:paraId="3865F4FA" w14:textId="77777777" w:rsidR="00BE6A38" w:rsidRPr="00CB037B" w:rsidRDefault="00BE6A38" w:rsidP="00BE6A38">
      <w:pPr>
        <w:spacing w:after="0" w:line="240" w:lineRule="auto"/>
        <w:jc w:val="center"/>
        <w:rPr>
          <w:rFonts w:ascii="Arial" w:eastAsia="Arial" w:hAnsi="Arial" w:cs="Arial"/>
          <w:b/>
          <w:sz w:val="24"/>
          <w:szCs w:val="24"/>
        </w:rPr>
      </w:pPr>
      <w:r w:rsidRPr="00CB037B">
        <w:rPr>
          <w:rFonts w:ascii="Arial" w:eastAsia="Arial" w:hAnsi="Arial" w:cs="Arial"/>
          <w:b/>
          <w:sz w:val="24"/>
          <w:szCs w:val="24"/>
        </w:rPr>
        <w:t>ATENTAMENTE</w:t>
      </w:r>
    </w:p>
    <w:p w14:paraId="3A73FDA7" w14:textId="77777777" w:rsidR="00BE6A38" w:rsidRPr="00CB037B" w:rsidRDefault="00BE6A38" w:rsidP="00BE6A38">
      <w:pPr>
        <w:spacing w:after="0"/>
        <w:jc w:val="center"/>
        <w:rPr>
          <w:rFonts w:ascii="Arial" w:hAnsi="Arial" w:cs="Arial"/>
          <w:b/>
          <w:sz w:val="24"/>
          <w:szCs w:val="24"/>
        </w:rPr>
      </w:pPr>
      <w:r w:rsidRPr="00CB037B">
        <w:rPr>
          <w:rFonts w:ascii="Arial" w:hAnsi="Arial" w:cs="Arial"/>
          <w:b/>
          <w:sz w:val="24"/>
          <w:szCs w:val="24"/>
        </w:rPr>
        <w:t xml:space="preserve">“2022, AÑO DE LA ATENCIÓN INTEGRAL A NIÑAS, NIÑOS </w:t>
      </w:r>
    </w:p>
    <w:p w14:paraId="0ED6B98D" w14:textId="77777777" w:rsidR="00BE6A38" w:rsidRPr="00CB037B" w:rsidRDefault="00BE6A38" w:rsidP="00BE6A38">
      <w:pPr>
        <w:spacing w:after="0"/>
        <w:jc w:val="center"/>
        <w:rPr>
          <w:rFonts w:ascii="Arial" w:hAnsi="Arial" w:cs="Arial"/>
          <w:b/>
          <w:sz w:val="24"/>
          <w:szCs w:val="24"/>
        </w:rPr>
      </w:pPr>
      <w:r w:rsidRPr="00CB037B">
        <w:rPr>
          <w:rFonts w:ascii="Arial" w:hAnsi="Arial" w:cs="Arial"/>
          <w:b/>
          <w:sz w:val="24"/>
          <w:szCs w:val="24"/>
        </w:rPr>
        <w:t xml:space="preserve">Y ADOLESCENTES CON CÁNCER EN JALISCO. </w:t>
      </w:r>
    </w:p>
    <w:p w14:paraId="5E990D71" w14:textId="04A46C45" w:rsidR="00BE6A38" w:rsidRPr="00CB037B" w:rsidRDefault="00BE6A38" w:rsidP="00BE6A38">
      <w:pPr>
        <w:spacing w:after="0" w:line="240" w:lineRule="auto"/>
        <w:jc w:val="center"/>
        <w:rPr>
          <w:rFonts w:ascii="Arial" w:eastAsia="Arial" w:hAnsi="Arial" w:cs="Arial"/>
          <w:b/>
          <w:sz w:val="24"/>
          <w:szCs w:val="24"/>
        </w:rPr>
      </w:pPr>
      <w:r w:rsidRPr="00CB037B">
        <w:rPr>
          <w:rFonts w:ascii="Arial" w:eastAsia="Arial" w:hAnsi="Arial" w:cs="Arial"/>
          <w:b/>
          <w:sz w:val="24"/>
          <w:szCs w:val="24"/>
        </w:rPr>
        <w:t xml:space="preserve">PUERTO </w:t>
      </w:r>
      <w:r w:rsidR="00CB037B" w:rsidRPr="00CB037B">
        <w:rPr>
          <w:rFonts w:ascii="Arial" w:eastAsia="Arial" w:hAnsi="Arial" w:cs="Arial"/>
          <w:b/>
          <w:sz w:val="24"/>
          <w:szCs w:val="24"/>
        </w:rPr>
        <w:t xml:space="preserve">VALLARTA, JALISCO, 27 DE SEPTIEMBRE </w:t>
      </w:r>
      <w:r w:rsidRPr="00CB037B">
        <w:rPr>
          <w:rFonts w:ascii="Arial" w:eastAsia="Arial" w:hAnsi="Arial" w:cs="Arial"/>
          <w:b/>
          <w:sz w:val="24"/>
          <w:szCs w:val="24"/>
        </w:rPr>
        <w:t>DE 2022.</w:t>
      </w:r>
    </w:p>
    <w:p w14:paraId="30A5A33C" w14:textId="77777777" w:rsidR="00BE6A38" w:rsidRPr="00CB037B" w:rsidRDefault="00BE6A38" w:rsidP="00BE6A38">
      <w:pPr>
        <w:spacing w:after="0" w:line="240" w:lineRule="auto"/>
        <w:jc w:val="center"/>
        <w:rPr>
          <w:rFonts w:ascii="Arial" w:eastAsia="Arial" w:hAnsi="Arial" w:cs="Arial"/>
          <w:b/>
          <w:sz w:val="24"/>
          <w:szCs w:val="24"/>
        </w:rPr>
      </w:pPr>
    </w:p>
    <w:p w14:paraId="5D73FFF3" w14:textId="77777777" w:rsidR="00BE6A38" w:rsidRPr="00CB037B" w:rsidRDefault="00BE6A38" w:rsidP="00BE6A38">
      <w:pPr>
        <w:spacing w:after="0" w:line="240" w:lineRule="auto"/>
        <w:jc w:val="center"/>
        <w:rPr>
          <w:rFonts w:ascii="Arial" w:eastAsia="Arial" w:hAnsi="Arial" w:cs="Arial"/>
          <w:b/>
          <w:sz w:val="24"/>
          <w:szCs w:val="24"/>
        </w:rPr>
      </w:pPr>
    </w:p>
    <w:p w14:paraId="2FEFA753" w14:textId="547FAF0D" w:rsidR="00BE6A38" w:rsidRDefault="00BE6A38" w:rsidP="00BE6A38">
      <w:pPr>
        <w:spacing w:after="0" w:line="240" w:lineRule="auto"/>
        <w:jc w:val="center"/>
        <w:rPr>
          <w:rFonts w:ascii="Arial" w:eastAsia="Arial" w:hAnsi="Arial" w:cs="Arial"/>
          <w:sz w:val="20"/>
          <w:szCs w:val="20"/>
        </w:rPr>
      </w:pPr>
      <w:r w:rsidRPr="00CB037B">
        <w:rPr>
          <w:rFonts w:ascii="Arial" w:eastAsia="Arial" w:hAnsi="Arial" w:cs="Arial"/>
          <w:sz w:val="20"/>
          <w:szCs w:val="20"/>
        </w:rPr>
        <w:t>LOS INTEGRANTES DE LA COMISIÓN EDILICIA PERMANENTE DE REGLAMENTOS Y PUNTOS CONSTITUCIONALES;</w:t>
      </w:r>
    </w:p>
    <w:p w14:paraId="4FE4CC15" w14:textId="77777777" w:rsidR="00CB037B" w:rsidRDefault="00CB037B" w:rsidP="00BE6A38">
      <w:pPr>
        <w:spacing w:after="0" w:line="240" w:lineRule="auto"/>
        <w:jc w:val="center"/>
        <w:rPr>
          <w:rFonts w:ascii="Arial" w:eastAsia="Arial" w:hAnsi="Arial" w:cs="Arial"/>
          <w:sz w:val="20"/>
          <w:szCs w:val="20"/>
        </w:rPr>
      </w:pPr>
    </w:p>
    <w:p w14:paraId="17762A9B" w14:textId="77777777" w:rsidR="00CB037B" w:rsidRDefault="00CB037B" w:rsidP="00BE6A38">
      <w:pPr>
        <w:spacing w:after="0" w:line="240" w:lineRule="auto"/>
        <w:jc w:val="center"/>
        <w:rPr>
          <w:rFonts w:ascii="Arial" w:eastAsia="Arial" w:hAnsi="Arial" w:cs="Arial"/>
          <w:sz w:val="20"/>
          <w:szCs w:val="20"/>
        </w:rPr>
      </w:pPr>
    </w:p>
    <w:p w14:paraId="3B99A8C3" w14:textId="77777777" w:rsidR="00CB037B" w:rsidRDefault="00CB037B" w:rsidP="00BE6A38">
      <w:pPr>
        <w:spacing w:after="0" w:line="240" w:lineRule="auto"/>
        <w:jc w:val="center"/>
        <w:rPr>
          <w:rFonts w:ascii="Arial" w:eastAsia="Arial" w:hAnsi="Arial" w:cs="Arial"/>
          <w:sz w:val="20"/>
          <w:szCs w:val="20"/>
        </w:rPr>
      </w:pPr>
    </w:p>
    <w:p w14:paraId="263FDEE3" w14:textId="77777777" w:rsidR="00CB037B" w:rsidRPr="00CB037B" w:rsidRDefault="00CB037B" w:rsidP="00BE6A38">
      <w:pPr>
        <w:spacing w:after="0" w:line="240" w:lineRule="auto"/>
        <w:jc w:val="center"/>
        <w:rPr>
          <w:rFonts w:ascii="Arial" w:eastAsia="Arial" w:hAnsi="Arial" w:cs="Arial"/>
          <w:sz w:val="20"/>
          <w:szCs w:val="20"/>
        </w:rPr>
      </w:pPr>
    </w:p>
    <w:p w14:paraId="5AD8DEF7" w14:textId="77777777" w:rsidR="00BE6A38" w:rsidRPr="00BE6A38" w:rsidRDefault="00BE6A38" w:rsidP="00BE6A38">
      <w:pPr>
        <w:spacing w:after="0" w:line="240" w:lineRule="auto"/>
        <w:jc w:val="center"/>
        <w:rPr>
          <w:rFonts w:ascii="Arial" w:eastAsia="Arial" w:hAnsi="Arial" w:cs="Arial"/>
        </w:rPr>
      </w:pPr>
      <w:r w:rsidRPr="00BE6A38">
        <w:rPr>
          <w:rFonts w:ascii="Arial" w:eastAsia="Arial" w:hAnsi="Arial" w:cs="Arial"/>
          <w:noProof/>
          <w:lang w:eastAsia="es-MX"/>
        </w:rPr>
        <mc:AlternateContent>
          <mc:Choice Requires="wps">
            <w:drawing>
              <wp:anchor distT="0" distB="0" distL="114300" distR="114300" simplePos="0" relativeHeight="251663360" behindDoc="0" locked="0" layoutInCell="1" allowOverlap="1" wp14:anchorId="1909BF6D" wp14:editId="260176CA">
                <wp:simplePos x="0" y="0"/>
                <wp:positionH relativeFrom="margin">
                  <wp:align>center</wp:align>
                </wp:positionH>
                <wp:positionV relativeFrom="paragraph">
                  <wp:posOffset>114300</wp:posOffset>
                </wp:positionV>
                <wp:extent cx="4543425" cy="28575"/>
                <wp:effectExtent l="0" t="0" r="28575" b="28575"/>
                <wp:wrapNone/>
                <wp:docPr id="14" name="Conector recto 14"/>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59C151A" id="Conector recto 14"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9pt" to="357.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" strokecolor="windowText" strokeweight="1.5pt">
                <v:stroke joinstyle="miter"/>
                <w10:wrap anchorx="margin"/>
              </v:line>
            </w:pict>
          </mc:Fallback>
        </mc:AlternateContent>
      </w:r>
    </w:p>
    <w:p w14:paraId="4CEEA104" w14:textId="77777777" w:rsidR="00BE6A38" w:rsidRPr="00BE6A38" w:rsidRDefault="00BE6A38" w:rsidP="00BE6A38">
      <w:pPr>
        <w:spacing w:after="0" w:line="276" w:lineRule="auto"/>
        <w:jc w:val="center"/>
        <w:rPr>
          <w:rFonts w:ascii="Arial" w:hAnsi="Arial" w:cs="Arial"/>
          <w:b/>
        </w:rPr>
      </w:pPr>
      <w:r w:rsidRPr="00BE6A38">
        <w:rPr>
          <w:rFonts w:ascii="Arial" w:hAnsi="Arial" w:cs="Arial"/>
          <w:b/>
        </w:rPr>
        <w:t>ING. EVA GRISELDA GONZÁLEZ CASTELLANOS.</w:t>
      </w:r>
    </w:p>
    <w:p w14:paraId="79A3F6E2" w14:textId="1AE293FE" w:rsidR="00BE6A38" w:rsidRDefault="00BE6A38" w:rsidP="00BE6A38">
      <w:pPr>
        <w:tabs>
          <w:tab w:val="left" w:pos="-142"/>
          <w:tab w:val="left" w:pos="5400"/>
        </w:tabs>
        <w:spacing w:after="0" w:line="276" w:lineRule="auto"/>
        <w:jc w:val="center"/>
        <w:rPr>
          <w:rFonts w:ascii="Arial" w:hAnsi="Arial" w:cs="Arial"/>
          <w:lang w:eastAsia="ar-SA"/>
        </w:rPr>
      </w:pPr>
      <w:r w:rsidRPr="00BE6A38">
        <w:rPr>
          <w:rFonts w:ascii="Arial" w:hAnsi="Arial" w:cs="Arial"/>
        </w:rPr>
        <w:t xml:space="preserve">REGIDORA, PRESIDENTA </w:t>
      </w:r>
      <w:r w:rsidRPr="00BE6A38">
        <w:rPr>
          <w:rFonts w:ascii="Arial" w:hAnsi="Arial" w:cs="Arial"/>
          <w:lang w:eastAsia="ar-SA"/>
        </w:rPr>
        <w:t>DE LA COMISION EDILICIA PERMANENTE DE REGLA</w:t>
      </w:r>
      <w:r>
        <w:rPr>
          <w:rFonts w:ascii="Arial" w:hAnsi="Arial" w:cs="Arial"/>
          <w:lang w:eastAsia="ar-SA"/>
        </w:rPr>
        <w:t xml:space="preserve">MENTOS Y PUNTOS </w:t>
      </w:r>
      <w:r w:rsidR="00CB037B">
        <w:rPr>
          <w:rFonts w:ascii="Arial" w:hAnsi="Arial" w:cs="Arial"/>
          <w:lang w:eastAsia="ar-SA"/>
        </w:rPr>
        <w:t>CONSTITUCIONALES.</w:t>
      </w:r>
    </w:p>
    <w:p w14:paraId="2B4D4225" w14:textId="77777777" w:rsidR="00CB037B" w:rsidRDefault="00CB037B" w:rsidP="00BE6A38">
      <w:pPr>
        <w:tabs>
          <w:tab w:val="left" w:pos="-142"/>
          <w:tab w:val="left" w:pos="5400"/>
        </w:tabs>
        <w:spacing w:after="0" w:line="276" w:lineRule="auto"/>
        <w:jc w:val="center"/>
        <w:rPr>
          <w:rFonts w:ascii="Arial" w:hAnsi="Arial" w:cs="Arial"/>
          <w:lang w:eastAsia="ar-SA"/>
        </w:rPr>
      </w:pPr>
    </w:p>
    <w:p w14:paraId="4DEF4402" w14:textId="77777777" w:rsidR="00CB037B" w:rsidRDefault="00CB037B" w:rsidP="00BE6A38">
      <w:pPr>
        <w:tabs>
          <w:tab w:val="left" w:pos="-142"/>
          <w:tab w:val="left" w:pos="5400"/>
        </w:tabs>
        <w:spacing w:after="0" w:line="276" w:lineRule="auto"/>
        <w:jc w:val="center"/>
        <w:rPr>
          <w:rFonts w:ascii="Arial" w:hAnsi="Arial" w:cs="Arial"/>
          <w:lang w:eastAsia="ar-SA"/>
        </w:rPr>
      </w:pPr>
    </w:p>
    <w:p w14:paraId="7D830410" w14:textId="77777777" w:rsidR="00CB037B" w:rsidRDefault="00CB037B" w:rsidP="00BE6A38">
      <w:pPr>
        <w:tabs>
          <w:tab w:val="left" w:pos="-142"/>
          <w:tab w:val="left" w:pos="5400"/>
        </w:tabs>
        <w:spacing w:after="0" w:line="276" w:lineRule="auto"/>
        <w:jc w:val="center"/>
        <w:rPr>
          <w:rFonts w:ascii="Arial" w:hAnsi="Arial" w:cs="Arial"/>
          <w:lang w:eastAsia="ar-SA"/>
        </w:rPr>
      </w:pPr>
    </w:p>
    <w:p w14:paraId="2644E1DD" w14:textId="77777777" w:rsidR="00CB037B" w:rsidRPr="00BE6A38" w:rsidRDefault="00CB037B" w:rsidP="00BE6A38">
      <w:pPr>
        <w:tabs>
          <w:tab w:val="left" w:pos="-142"/>
          <w:tab w:val="left" w:pos="5400"/>
        </w:tabs>
        <w:spacing w:after="0" w:line="276" w:lineRule="auto"/>
        <w:jc w:val="center"/>
        <w:rPr>
          <w:rFonts w:ascii="Arial" w:hAnsi="Arial" w:cs="Arial"/>
          <w:lang w:eastAsia="ar-SA"/>
        </w:rPr>
      </w:pPr>
    </w:p>
    <w:p w14:paraId="2EA85E0E" w14:textId="77777777" w:rsidR="00CB037B" w:rsidRPr="00CB037B" w:rsidRDefault="00CB037B" w:rsidP="00CB037B">
      <w:pPr>
        <w:tabs>
          <w:tab w:val="left" w:pos="-142"/>
          <w:tab w:val="left" w:pos="5400"/>
        </w:tabs>
        <w:spacing w:after="0" w:line="276" w:lineRule="auto"/>
        <w:jc w:val="center"/>
        <w:rPr>
          <w:rFonts w:ascii="Arial" w:hAnsi="Arial" w:cs="Arial"/>
          <w:sz w:val="24"/>
          <w:szCs w:val="24"/>
          <w:lang w:eastAsia="ar-SA"/>
        </w:rPr>
      </w:pPr>
      <w:r w:rsidRPr="00CB037B">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74B43AEA" wp14:editId="414515A6">
                <wp:simplePos x="0" y="0"/>
                <wp:positionH relativeFrom="margin">
                  <wp:align>center</wp:align>
                </wp:positionH>
                <wp:positionV relativeFrom="paragraph">
                  <wp:posOffset>80010</wp:posOffset>
                </wp:positionV>
                <wp:extent cx="4543425" cy="28575"/>
                <wp:effectExtent l="0" t="0" r="28575" b="28575"/>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BED8E" id="Conector recto 6"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3pt" to="357.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" strokecolor="windowText" strokeweight="1.5pt">
                <v:stroke joinstyle="miter"/>
                <o:lock v:ext="edit" shapetype="f"/>
                <w10:wrap anchorx="margin"/>
              </v:line>
            </w:pict>
          </mc:Fallback>
        </mc:AlternateContent>
      </w:r>
    </w:p>
    <w:p w14:paraId="0C2D0932" w14:textId="77777777" w:rsidR="00CB037B" w:rsidRPr="00CB037B" w:rsidRDefault="00CB037B" w:rsidP="00CB037B">
      <w:pPr>
        <w:spacing w:after="0" w:line="276" w:lineRule="auto"/>
        <w:jc w:val="center"/>
        <w:rPr>
          <w:rFonts w:ascii="Arial" w:eastAsia="Times New Roman" w:hAnsi="Arial" w:cs="Arial"/>
          <w:b/>
          <w:sz w:val="24"/>
          <w:szCs w:val="24"/>
          <w:lang w:eastAsia="es-ES"/>
        </w:rPr>
      </w:pPr>
      <w:r w:rsidRPr="00CB037B">
        <w:rPr>
          <w:rFonts w:ascii="Arial" w:hAnsi="Arial" w:cs="Arial"/>
          <w:b/>
          <w:sz w:val="24"/>
          <w:szCs w:val="24"/>
          <w:lang w:eastAsia="es-ES"/>
        </w:rPr>
        <w:t xml:space="preserve">L. E. P. </w:t>
      </w:r>
      <w:r w:rsidRPr="00CB037B">
        <w:rPr>
          <w:rFonts w:ascii="Arial" w:eastAsia="Times New Roman" w:hAnsi="Arial" w:cs="Arial"/>
          <w:b/>
          <w:sz w:val="24"/>
          <w:szCs w:val="24"/>
          <w:lang w:eastAsia="es-ES"/>
        </w:rPr>
        <w:t>MARÍA ELENA CURIEL PRECIADO.</w:t>
      </w:r>
    </w:p>
    <w:p w14:paraId="0D8DCDB0" w14:textId="430F03FD" w:rsidR="00BE6A38" w:rsidRDefault="00CB037B" w:rsidP="00CB037B">
      <w:pPr>
        <w:spacing w:after="0" w:line="240" w:lineRule="auto"/>
        <w:jc w:val="center"/>
        <w:rPr>
          <w:rFonts w:ascii="Arial" w:hAnsi="Arial" w:cs="Arial"/>
          <w:sz w:val="24"/>
          <w:szCs w:val="24"/>
          <w:lang w:eastAsia="ar-SA"/>
        </w:rPr>
      </w:pPr>
      <w:r w:rsidRPr="00CB037B">
        <w:rPr>
          <w:rFonts w:ascii="Arial" w:hAnsi="Arial" w:cs="Arial"/>
          <w:sz w:val="24"/>
          <w:szCs w:val="24"/>
          <w:lang w:eastAsia="ar-SA"/>
        </w:rPr>
        <w:t>REGIDORA, COLEGIADO DE LA COMISION EDILICIA PERMANENTE DE REGLAMENTOS Y PUNTOS CONSTI</w:t>
      </w:r>
      <w:r>
        <w:rPr>
          <w:rFonts w:ascii="Arial" w:hAnsi="Arial" w:cs="Arial"/>
          <w:sz w:val="24"/>
          <w:szCs w:val="24"/>
          <w:lang w:eastAsia="ar-SA"/>
        </w:rPr>
        <w:t>TU</w:t>
      </w:r>
      <w:r w:rsidRPr="00CB037B">
        <w:rPr>
          <w:rFonts w:ascii="Arial" w:hAnsi="Arial" w:cs="Arial"/>
          <w:sz w:val="24"/>
          <w:szCs w:val="24"/>
          <w:lang w:eastAsia="ar-SA"/>
        </w:rPr>
        <w:t>CIONALES</w:t>
      </w:r>
      <w:r>
        <w:rPr>
          <w:rFonts w:ascii="Arial" w:hAnsi="Arial" w:cs="Arial"/>
          <w:sz w:val="24"/>
          <w:szCs w:val="24"/>
          <w:lang w:eastAsia="ar-SA"/>
        </w:rPr>
        <w:t>.</w:t>
      </w:r>
    </w:p>
    <w:p w14:paraId="6F10CDE6" w14:textId="77777777" w:rsidR="00CB037B" w:rsidRDefault="00CB037B" w:rsidP="00CB037B">
      <w:pPr>
        <w:spacing w:after="0" w:line="240" w:lineRule="auto"/>
        <w:jc w:val="center"/>
        <w:rPr>
          <w:rFonts w:ascii="Arial" w:hAnsi="Arial" w:cs="Arial"/>
          <w:sz w:val="24"/>
          <w:szCs w:val="24"/>
          <w:lang w:eastAsia="ar-SA"/>
        </w:rPr>
      </w:pPr>
    </w:p>
    <w:p w14:paraId="16204E47" w14:textId="77777777" w:rsidR="00CB037B" w:rsidRDefault="00CB037B" w:rsidP="00CB037B">
      <w:pPr>
        <w:spacing w:after="0" w:line="240" w:lineRule="auto"/>
        <w:jc w:val="center"/>
        <w:rPr>
          <w:rFonts w:ascii="Arial" w:hAnsi="Arial" w:cs="Arial"/>
          <w:lang w:eastAsia="ar-SA"/>
        </w:rPr>
      </w:pPr>
    </w:p>
    <w:p w14:paraId="0F063DF1" w14:textId="77777777" w:rsidR="00CB037B" w:rsidRDefault="00CB037B" w:rsidP="00CB037B">
      <w:pPr>
        <w:spacing w:after="0" w:line="240" w:lineRule="auto"/>
        <w:jc w:val="center"/>
        <w:rPr>
          <w:rFonts w:ascii="Arial" w:hAnsi="Arial" w:cs="Arial"/>
          <w:lang w:eastAsia="ar-SA"/>
        </w:rPr>
      </w:pPr>
    </w:p>
    <w:p w14:paraId="69A62777" w14:textId="77777777" w:rsidR="00CB037B" w:rsidRDefault="00CB037B" w:rsidP="00BE6A38">
      <w:pPr>
        <w:spacing w:after="0" w:line="240" w:lineRule="auto"/>
        <w:jc w:val="center"/>
        <w:rPr>
          <w:rFonts w:ascii="Arial" w:hAnsi="Arial" w:cs="Arial"/>
          <w:lang w:eastAsia="ar-SA"/>
        </w:rPr>
      </w:pPr>
    </w:p>
    <w:p w14:paraId="66BE589B" w14:textId="77777777" w:rsidR="00BE6A38" w:rsidRPr="00BE6A38" w:rsidRDefault="00BE6A38" w:rsidP="00BE6A38">
      <w:pPr>
        <w:spacing w:after="0" w:line="240" w:lineRule="auto"/>
        <w:jc w:val="center"/>
        <w:rPr>
          <w:rFonts w:ascii="Arial" w:hAnsi="Arial" w:cs="Arial"/>
          <w:lang w:eastAsia="ar-SA"/>
        </w:rPr>
      </w:pPr>
      <w:r w:rsidRPr="00BE6A38">
        <w:rPr>
          <w:rFonts w:ascii="Arial" w:eastAsia="Arial" w:hAnsi="Arial" w:cs="Arial"/>
          <w:noProof/>
          <w:lang w:eastAsia="es-MX"/>
        </w:rPr>
        <mc:AlternateContent>
          <mc:Choice Requires="wps">
            <w:drawing>
              <wp:anchor distT="0" distB="0" distL="114300" distR="114300" simplePos="0" relativeHeight="251661312" behindDoc="0" locked="0" layoutInCell="1" allowOverlap="1" wp14:anchorId="5114565D" wp14:editId="14421BEF">
                <wp:simplePos x="0" y="0"/>
                <wp:positionH relativeFrom="margin">
                  <wp:align>center</wp:align>
                </wp:positionH>
                <wp:positionV relativeFrom="paragraph">
                  <wp:posOffset>120015</wp:posOffset>
                </wp:positionV>
                <wp:extent cx="4543425" cy="28575"/>
                <wp:effectExtent l="0" t="0" r="28575" b="28575"/>
                <wp:wrapNone/>
                <wp:docPr id="10" name="Conector recto 10"/>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1CC44C3" id="Conector recto 10"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9.45pt" to="357.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" strokecolor="windowText" strokeweight="1.5pt">
                <v:stroke joinstyle="miter"/>
                <w10:wrap anchorx="margin"/>
              </v:line>
            </w:pict>
          </mc:Fallback>
        </mc:AlternateContent>
      </w:r>
    </w:p>
    <w:p w14:paraId="2F5A2B3F" w14:textId="77777777" w:rsidR="00BE6A38" w:rsidRPr="00BE6A38" w:rsidRDefault="00BE6A38" w:rsidP="00BE6A38">
      <w:pPr>
        <w:tabs>
          <w:tab w:val="left" w:pos="-142"/>
          <w:tab w:val="left" w:pos="5400"/>
        </w:tabs>
        <w:spacing w:after="0" w:line="276" w:lineRule="auto"/>
        <w:jc w:val="center"/>
        <w:rPr>
          <w:rFonts w:ascii="Arial" w:eastAsia="Times New Roman" w:hAnsi="Arial" w:cs="Arial"/>
          <w:b/>
          <w:lang w:eastAsia="es-ES"/>
        </w:rPr>
      </w:pPr>
      <w:r w:rsidRPr="00BE6A38">
        <w:rPr>
          <w:rFonts w:ascii="Arial" w:hAnsi="Arial" w:cs="Arial"/>
          <w:b/>
          <w:lang w:eastAsia="es-ES"/>
        </w:rPr>
        <w:t xml:space="preserve">C. </w:t>
      </w:r>
      <w:r w:rsidRPr="00BE6A38">
        <w:rPr>
          <w:rFonts w:ascii="Arial" w:eastAsia="Times New Roman" w:hAnsi="Arial" w:cs="Arial"/>
          <w:b/>
          <w:lang w:eastAsia="es-ES"/>
        </w:rPr>
        <w:t>JOSÉ RODRÍGUEZ GONZÁLEZ.</w:t>
      </w:r>
    </w:p>
    <w:p w14:paraId="31AFB93B" w14:textId="3218E9D9" w:rsidR="00BE6A38" w:rsidRDefault="00BE6A38" w:rsidP="00BE6A38">
      <w:pPr>
        <w:tabs>
          <w:tab w:val="left" w:pos="-142"/>
          <w:tab w:val="left" w:pos="5400"/>
        </w:tabs>
        <w:spacing w:after="0" w:line="276" w:lineRule="auto"/>
        <w:jc w:val="center"/>
        <w:rPr>
          <w:rFonts w:ascii="Arial" w:hAnsi="Arial" w:cs="Arial"/>
          <w:lang w:eastAsia="ar-SA"/>
        </w:rPr>
      </w:pPr>
      <w:r w:rsidRPr="00BE6A38">
        <w:rPr>
          <w:rFonts w:ascii="Arial" w:hAnsi="Arial" w:cs="Arial"/>
        </w:rPr>
        <w:t xml:space="preserve">REGIDOR, </w:t>
      </w:r>
      <w:r w:rsidRPr="00BE6A38">
        <w:rPr>
          <w:rFonts w:ascii="Arial" w:hAnsi="Arial" w:cs="Arial"/>
          <w:lang w:eastAsia="ar-SA"/>
        </w:rPr>
        <w:t>COLEGIADO DE LA COMISION EDILICIA PERMANENTE DE REGLAMENTOS Y PUNTOS CONSTI</w:t>
      </w:r>
      <w:r w:rsidR="00CB037B">
        <w:rPr>
          <w:rFonts w:ascii="Arial" w:hAnsi="Arial" w:cs="Arial"/>
          <w:lang w:eastAsia="ar-SA"/>
        </w:rPr>
        <w:t>TU</w:t>
      </w:r>
      <w:r w:rsidRPr="00BE6A38">
        <w:rPr>
          <w:rFonts w:ascii="Arial" w:hAnsi="Arial" w:cs="Arial"/>
          <w:lang w:eastAsia="ar-SA"/>
        </w:rPr>
        <w:t>CIONALES.</w:t>
      </w:r>
    </w:p>
    <w:p w14:paraId="7067B61C" w14:textId="77777777" w:rsidR="00CB037B" w:rsidRDefault="00CB037B" w:rsidP="00BE6A38">
      <w:pPr>
        <w:tabs>
          <w:tab w:val="left" w:pos="-142"/>
          <w:tab w:val="left" w:pos="5400"/>
        </w:tabs>
        <w:spacing w:after="0" w:line="276" w:lineRule="auto"/>
        <w:jc w:val="center"/>
        <w:rPr>
          <w:rFonts w:ascii="Arial" w:hAnsi="Arial" w:cs="Arial"/>
          <w:lang w:eastAsia="ar-SA"/>
        </w:rPr>
      </w:pPr>
    </w:p>
    <w:p w14:paraId="6C3FE0F6" w14:textId="77777777" w:rsidR="00CB037B" w:rsidRDefault="00CB037B" w:rsidP="00BE6A38">
      <w:pPr>
        <w:tabs>
          <w:tab w:val="left" w:pos="-142"/>
          <w:tab w:val="left" w:pos="5400"/>
        </w:tabs>
        <w:spacing w:after="0" w:line="276" w:lineRule="auto"/>
        <w:jc w:val="center"/>
        <w:rPr>
          <w:rFonts w:ascii="Arial" w:hAnsi="Arial" w:cs="Arial"/>
          <w:lang w:eastAsia="ar-SA"/>
        </w:rPr>
      </w:pPr>
    </w:p>
    <w:p w14:paraId="55C2327A" w14:textId="77777777" w:rsidR="00CB037B" w:rsidRDefault="00CB037B" w:rsidP="00BE6A38">
      <w:pPr>
        <w:tabs>
          <w:tab w:val="left" w:pos="-142"/>
          <w:tab w:val="left" w:pos="5400"/>
        </w:tabs>
        <w:spacing w:after="0" w:line="276" w:lineRule="auto"/>
        <w:jc w:val="center"/>
        <w:rPr>
          <w:rFonts w:ascii="Arial" w:hAnsi="Arial" w:cs="Arial"/>
          <w:lang w:eastAsia="ar-SA"/>
        </w:rPr>
      </w:pPr>
    </w:p>
    <w:p w14:paraId="3EDF13C5" w14:textId="77777777" w:rsidR="00CB037B" w:rsidRPr="00BE6A38" w:rsidRDefault="00CB037B" w:rsidP="00BE6A38">
      <w:pPr>
        <w:tabs>
          <w:tab w:val="left" w:pos="-142"/>
          <w:tab w:val="left" w:pos="5400"/>
        </w:tabs>
        <w:spacing w:after="0" w:line="276" w:lineRule="auto"/>
        <w:jc w:val="center"/>
        <w:rPr>
          <w:rFonts w:ascii="Arial" w:hAnsi="Arial" w:cs="Arial"/>
          <w:lang w:eastAsia="ar-SA"/>
        </w:rPr>
      </w:pPr>
    </w:p>
    <w:p w14:paraId="3D61C980" w14:textId="77777777" w:rsidR="00BE6A38" w:rsidRPr="00BE6A38" w:rsidRDefault="00BE6A38" w:rsidP="00BE6A38">
      <w:pPr>
        <w:spacing w:after="0" w:line="240" w:lineRule="auto"/>
        <w:jc w:val="center"/>
        <w:rPr>
          <w:rFonts w:ascii="Arial" w:hAnsi="Arial" w:cs="Arial"/>
          <w:lang w:eastAsia="ar-SA"/>
        </w:rPr>
      </w:pPr>
      <w:r w:rsidRPr="00BE6A38">
        <w:rPr>
          <w:rFonts w:ascii="Arial" w:eastAsia="Arial" w:hAnsi="Arial" w:cs="Arial"/>
          <w:noProof/>
          <w:lang w:eastAsia="es-MX"/>
        </w:rPr>
        <mc:AlternateContent>
          <mc:Choice Requires="wps">
            <w:drawing>
              <wp:anchor distT="0" distB="0" distL="114300" distR="114300" simplePos="0" relativeHeight="251662336" behindDoc="0" locked="0" layoutInCell="1" allowOverlap="1" wp14:anchorId="181548AD" wp14:editId="0391E553">
                <wp:simplePos x="0" y="0"/>
                <wp:positionH relativeFrom="margin">
                  <wp:align>center</wp:align>
                </wp:positionH>
                <wp:positionV relativeFrom="paragraph">
                  <wp:posOffset>96667</wp:posOffset>
                </wp:positionV>
                <wp:extent cx="4543425" cy="28575"/>
                <wp:effectExtent l="0" t="0" r="28575" b="28575"/>
                <wp:wrapNone/>
                <wp:docPr id="13" name="Conector recto 13"/>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BA8AF8C" id="Conector recto 13" o:spid="_x0000_s1026" style="position:absolute;flip:y;z-index:251662336;visibility:visible;mso-wrap-style:square;mso-wrap-distance-left:9pt;mso-wrap-distance-top:0;mso-wrap-distance-right:9pt;mso-wrap-distance-bottom:0;mso-position-horizontal:center;mso-position-horizontal-relative:margin;mso-position-vertical:absolute;mso-position-vertical-relative:text" from="0,7.6pt" to="357.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" strokecolor="windowText" strokeweight="1.5pt">
                <v:stroke joinstyle="miter"/>
                <w10:wrap anchorx="margin"/>
              </v:line>
            </w:pict>
          </mc:Fallback>
        </mc:AlternateContent>
      </w:r>
    </w:p>
    <w:p w14:paraId="6B7C0EC3" w14:textId="77777777" w:rsidR="00BE6A38" w:rsidRPr="00BE6A38" w:rsidRDefault="00BE6A38" w:rsidP="00BE6A38">
      <w:pPr>
        <w:spacing w:after="0" w:line="276" w:lineRule="auto"/>
        <w:jc w:val="center"/>
        <w:rPr>
          <w:rFonts w:ascii="Arial" w:hAnsi="Arial" w:cs="Arial"/>
          <w:b/>
          <w:lang w:eastAsia="es-ES"/>
        </w:rPr>
      </w:pPr>
      <w:r w:rsidRPr="00BE6A38">
        <w:rPr>
          <w:rFonts w:ascii="Arial" w:hAnsi="Arial" w:cs="Arial"/>
          <w:b/>
        </w:rPr>
        <w:t xml:space="preserve">LIC. </w:t>
      </w:r>
      <w:r w:rsidRPr="00BE6A38">
        <w:rPr>
          <w:rFonts w:ascii="Arial" w:eastAsia="Times New Roman" w:hAnsi="Arial" w:cs="Arial"/>
          <w:b/>
          <w:lang w:eastAsia="es-ES"/>
        </w:rPr>
        <w:t>MARÍA GUADALUPE GUERREO CARVAJAL.</w:t>
      </w:r>
    </w:p>
    <w:p w14:paraId="1942C28D" w14:textId="00CFFF68" w:rsidR="00BE6A38" w:rsidRDefault="00BE6A38" w:rsidP="00BE6A38">
      <w:pPr>
        <w:spacing w:after="0" w:line="240" w:lineRule="auto"/>
        <w:jc w:val="center"/>
        <w:rPr>
          <w:rFonts w:ascii="Arial" w:hAnsi="Arial" w:cs="Arial"/>
          <w:lang w:eastAsia="ar-SA"/>
        </w:rPr>
      </w:pPr>
      <w:r w:rsidRPr="00BE6A38">
        <w:rPr>
          <w:rFonts w:ascii="Arial" w:hAnsi="Arial" w:cs="Arial"/>
          <w:lang w:eastAsia="ar-SA"/>
        </w:rPr>
        <w:t>REGIDORA, COLEGIADA DE LA COMISION EDILICIA PERMANENTE DE REGLAMENTOS Y PUNTOS CONSTI</w:t>
      </w:r>
      <w:r w:rsidR="00CB037B">
        <w:rPr>
          <w:rFonts w:ascii="Arial" w:hAnsi="Arial" w:cs="Arial"/>
          <w:lang w:eastAsia="ar-SA"/>
        </w:rPr>
        <w:t>TU</w:t>
      </w:r>
      <w:r w:rsidRPr="00BE6A38">
        <w:rPr>
          <w:rFonts w:ascii="Arial" w:hAnsi="Arial" w:cs="Arial"/>
          <w:lang w:eastAsia="ar-SA"/>
        </w:rPr>
        <w:t>CIONALES.</w:t>
      </w:r>
    </w:p>
    <w:p w14:paraId="16175827" w14:textId="77777777" w:rsidR="00CB037B" w:rsidRDefault="00CB037B" w:rsidP="00BE6A38">
      <w:pPr>
        <w:spacing w:after="0" w:line="240" w:lineRule="auto"/>
        <w:jc w:val="center"/>
        <w:rPr>
          <w:rFonts w:ascii="Arial" w:hAnsi="Arial" w:cs="Arial"/>
          <w:lang w:eastAsia="ar-SA"/>
        </w:rPr>
      </w:pPr>
    </w:p>
    <w:p w14:paraId="189D7DE1" w14:textId="77777777" w:rsidR="00CB037B" w:rsidRDefault="00CB037B" w:rsidP="00BE6A38">
      <w:pPr>
        <w:spacing w:after="0" w:line="240" w:lineRule="auto"/>
        <w:jc w:val="center"/>
        <w:rPr>
          <w:rFonts w:ascii="Arial" w:hAnsi="Arial" w:cs="Arial"/>
          <w:lang w:eastAsia="ar-SA"/>
        </w:rPr>
      </w:pPr>
    </w:p>
    <w:p w14:paraId="59A363FE" w14:textId="77777777" w:rsidR="00CB037B" w:rsidRDefault="00CB037B" w:rsidP="00BE6A38">
      <w:pPr>
        <w:spacing w:after="0" w:line="240" w:lineRule="auto"/>
        <w:jc w:val="center"/>
        <w:rPr>
          <w:rFonts w:ascii="Arial" w:hAnsi="Arial" w:cs="Arial"/>
          <w:lang w:eastAsia="ar-SA"/>
        </w:rPr>
      </w:pPr>
    </w:p>
    <w:p w14:paraId="4BBA230A" w14:textId="77777777" w:rsidR="00CB037B" w:rsidRPr="00BE6A38" w:rsidRDefault="00CB037B" w:rsidP="00BE6A38">
      <w:pPr>
        <w:spacing w:after="0" w:line="240" w:lineRule="auto"/>
        <w:jc w:val="center"/>
        <w:rPr>
          <w:rFonts w:ascii="Arial" w:hAnsi="Arial" w:cs="Arial"/>
          <w:lang w:eastAsia="ar-SA"/>
        </w:rPr>
      </w:pPr>
    </w:p>
    <w:p w14:paraId="684B36FC" w14:textId="77777777" w:rsidR="00BE6A38" w:rsidRPr="00BE6A38" w:rsidRDefault="00BE6A38" w:rsidP="00BE6A38">
      <w:pPr>
        <w:spacing w:after="0" w:line="240" w:lineRule="auto"/>
        <w:jc w:val="center"/>
        <w:rPr>
          <w:rFonts w:ascii="Arial" w:eastAsia="Arial" w:hAnsi="Arial" w:cs="Arial"/>
        </w:rPr>
      </w:pPr>
      <w:r w:rsidRPr="00BE6A38">
        <w:rPr>
          <w:rFonts w:ascii="Arial" w:eastAsia="Arial" w:hAnsi="Arial" w:cs="Arial"/>
          <w:noProof/>
          <w:lang w:eastAsia="es-MX"/>
        </w:rPr>
        <mc:AlternateContent>
          <mc:Choice Requires="wps">
            <w:drawing>
              <wp:anchor distT="0" distB="0" distL="114300" distR="114300" simplePos="0" relativeHeight="251664384" behindDoc="0" locked="0" layoutInCell="1" allowOverlap="1" wp14:anchorId="0F1757C7" wp14:editId="0D8F30BB">
                <wp:simplePos x="0" y="0"/>
                <wp:positionH relativeFrom="margin">
                  <wp:align>center</wp:align>
                </wp:positionH>
                <wp:positionV relativeFrom="paragraph">
                  <wp:posOffset>90805</wp:posOffset>
                </wp:positionV>
                <wp:extent cx="4543425" cy="28575"/>
                <wp:effectExtent l="0" t="0" r="28575" b="28575"/>
                <wp:wrapNone/>
                <wp:docPr id="9" name="Conector recto 9"/>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4267A96" id="Conector recto 9" o:spid="_x0000_s1026" style="position:absolute;flip:y;z-index:251664384;visibility:visible;mso-wrap-style:square;mso-wrap-distance-left:9pt;mso-wrap-distance-top:0;mso-wrap-distance-right:9pt;mso-wrap-distance-bottom:0;mso-position-horizontal:center;mso-position-horizontal-relative:margin;mso-position-vertical:absolute;mso-position-vertical-relative:text" from="0,7.15pt" to="357.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" strokecolor="windowText" strokeweight="1.5pt">
                <v:stroke joinstyle="miter"/>
                <w10:wrap anchorx="margin"/>
              </v:line>
            </w:pict>
          </mc:Fallback>
        </mc:AlternateContent>
      </w:r>
    </w:p>
    <w:p w14:paraId="28895E74" w14:textId="77777777" w:rsidR="00BE6A38" w:rsidRPr="00BE6A38" w:rsidRDefault="00BE6A38" w:rsidP="00BE6A38">
      <w:pPr>
        <w:spacing w:after="0" w:line="276" w:lineRule="auto"/>
        <w:jc w:val="center"/>
        <w:rPr>
          <w:rFonts w:ascii="Arial" w:hAnsi="Arial" w:cs="Arial"/>
          <w:b/>
          <w:lang w:eastAsia="ar-SA"/>
        </w:rPr>
      </w:pPr>
      <w:r w:rsidRPr="00BE6A38">
        <w:rPr>
          <w:rFonts w:ascii="Arial" w:hAnsi="Arial" w:cs="Arial"/>
          <w:b/>
          <w:lang w:val="es-ES"/>
        </w:rPr>
        <w:t>LIC. SARA MOSQUEDA TORRES.</w:t>
      </w:r>
    </w:p>
    <w:p w14:paraId="691F2095" w14:textId="4685D687" w:rsidR="00BE6A38" w:rsidRDefault="00BE6A38" w:rsidP="00BE6A38">
      <w:pPr>
        <w:spacing w:after="0" w:line="240" w:lineRule="auto"/>
        <w:jc w:val="center"/>
        <w:rPr>
          <w:rFonts w:ascii="Arial" w:hAnsi="Arial" w:cs="Arial"/>
          <w:lang w:eastAsia="ar-SA"/>
        </w:rPr>
      </w:pPr>
      <w:r w:rsidRPr="00BE6A38">
        <w:rPr>
          <w:rFonts w:ascii="Arial" w:hAnsi="Arial" w:cs="Arial"/>
          <w:lang w:eastAsia="ar-SA"/>
        </w:rPr>
        <w:t>REGIDORA, COLEGIADA DE LA COMISION EDILICIA PERMANENTE DE REGL</w:t>
      </w:r>
      <w:r>
        <w:rPr>
          <w:rFonts w:ascii="Arial" w:hAnsi="Arial" w:cs="Arial"/>
          <w:lang w:eastAsia="ar-SA"/>
        </w:rPr>
        <w:t>AMENTOS Y PUNTOS CONSTI</w:t>
      </w:r>
      <w:r w:rsidR="00CB037B">
        <w:rPr>
          <w:rFonts w:ascii="Arial" w:hAnsi="Arial" w:cs="Arial"/>
          <w:lang w:eastAsia="ar-SA"/>
        </w:rPr>
        <w:t>TU</w:t>
      </w:r>
      <w:r>
        <w:rPr>
          <w:rFonts w:ascii="Arial" w:hAnsi="Arial" w:cs="Arial"/>
          <w:lang w:eastAsia="ar-SA"/>
        </w:rPr>
        <w:t>CIONALES</w:t>
      </w:r>
      <w:r w:rsidRPr="00BE6A38">
        <w:rPr>
          <w:rFonts w:ascii="Arial" w:hAnsi="Arial" w:cs="Arial"/>
          <w:lang w:eastAsia="ar-SA"/>
        </w:rPr>
        <w:t>.</w:t>
      </w:r>
    </w:p>
    <w:p w14:paraId="6CF2CC92" w14:textId="77777777" w:rsidR="00CB037B" w:rsidRDefault="00CB037B" w:rsidP="00BE6A38">
      <w:pPr>
        <w:spacing w:after="0" w:line="240" w:lineRule="auto"/>
        <w:jc w:val="center"/>
        <w:rPr>
          <w:rFonts w:ascii="Arial" w:hAnsi="Arial" w:cs="Arial"/>
          <w:lang w:eastAsia="ar-SA"/>
        </w:rPr>
      </w:pPr>
    </w:p>
    <w:p w14:paraId="399EE0D8" w14:textId="77777777" w:rsidR="00CB037B" w:rsidRDefault="00CB037B" w:rsidP="00BE6A38">
      <w:pPr>
        <w:spacing w:after="0" w:line="240" w:lineRule="auto"/>
        <w:jc w:val="center"/>
        <w:rPr>
          <w:rFonts w:ascii="Arial" w:hAnsi="Arial" w:cs="Arial"/>
          <w:lang w:eastAsia="ar-SA"/>
        </w:rPr>
      </w:pPr>
    </w:p>
    <w:p w14:paraId="1F249636" w14:textId="77777777" w:rsidR="00CB037B" w:rsidRDefault="00CB037B" w:rsidP="00BE6A38">
      <w:pPr>
        <w:spacing w:after="0" w:line="240" w:lineRule="auto"/>
        <w:jc w:val="center"/>
        <w:rPr>
          <w:rFonts w:ascii="Arial" w:hAnsi="Arial" w:cs="Arial"/>
          <w:lang w:eastAsia="ar-SA"/>
        </w:rPr>
      </w:pPr>
    </w:p>
    <w:p w14:paraId="10EC13A4" w14:textId="77777777" w:rsidR="00CB037B" w:rsidRDefault="00CB037B" w:rsidP="00BE6A38">
      <w:pPr>
        <w:spacing w:after="0" w:line="240" w:lineRule="auto"/>
        <w:jc w:val="center"/>
        <w:rPr>
          <w:rFonts w:ascii="Arial" w:hAnsi="Arial" w:cs="Arial"/>
          <w:lang w:eastAsia="ar-SA"/>
        </w:rPr>
      </w:pPr>
    </w:p>
    <w:p w14:paraId="39F7034D" w14:textId="6A31EA24" w:rsidR="00BE6A38" w:rsidRPr="00BE6A38" w:rsidRDefault="00BE6A38" w:rsidP="00BE6A38">
      <w:pPr>
        <w:spacing w:after="0" w:line="240" w:lineRule="auto"/>
        <w:jc w:val="center"/>
        <w:rPr>
          <w:rFonts w:ascii="Arial" w:hAnsi="Arial" w:cs="Arial"/>
          <w:lang w:eastAsia="ar-SA"/>
        </w:rPr>
      </w:pPr>
      <w:r w:rsidRPr="00BE6A38">
        <w:rPr>
          <w:rFonts w:ascii="Arial" w:eastAsia="Arial" w:hAnsi="Arial" w:cs="Arial"/>
          <w:noProof/>
          <w:lang w:eastAsia="es-MX"/>
        </w:rPr>
        <mc:AlternateContent>
          <mc:Choice Requires="wps">
            <w:drawing>
              <wp:anchor distT="0" distB="0" distL="114300" distR="114300" simplePos="0" relativeHeight="251665408" behindDoc="0" locked="0" layoutInCell="1" allowOverlap="1" wp14:anchorId="494D3BB1" wp14:editId="32F7D343">
                <wp:simplePos x="0" y="0"/>
                <wp:positionH relativeFrom="margin">
                  <wp:align>center</wp:align>
                </wp:positionH>
                <wp:positionV relativeFrom="paragraph">
                  <wp:posOffset>122555</wp:posOffset>
                </wp:positionV>
                <wp:extent cx="4543425" cy="28575"/>
                <wp:effectExtent l="0" t="0" r="28575" b="28575"/>
                <wp:wrapNone/>
                <wp:docPr id="11" name="Conector recto 11"/>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5ECE474" id="Conector recto 11" o:spid="_x0000_s1026" style="position:absolute;flip:y;z-index:251665408;visibility:visible;mso-wrap-style:square;mso-wrap-distance-left:9pt;mso-wrap-distance-top:0;mso-wrap-distance-right:9pt;mso-wrap-distance-bottom:0;mso-position-horizontal:center;mso-position-horizontal-relative:margin;mso-position-vertical:absolute;mso-position-vertical-relative:text" from="0,9.65pt" to="357.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" strokecolor="windowText" strokeweight="1.5pt">
                <v:stroke joinstyle="miter"/>
                <w10:wrap anchorx="margin"/>
              </v:line>
            </w:pict>
          </mc:Fallback>
        </mc:AlternateContent>
      </w:r>
    </w:p>
    <w:p w14:paraId="5446792A" w14:textId="77777777" w:rsidR="00BE6A38" w:rsidRPr="00BE6A38" w:rsidRDefault="00BE6A38" w:rsidP="00BE6A38">
      <w:pPr>
        <w:spacing w:after="0" w:line="276" w:lineRule="auto"/>
        <w:jc w:val="center"/>
        <w:rPr>
          <w:rFonts w:ascii="Arial" w:hAnsi="Arial" w:cs="Arial"/>
          <w:b/>
          <w:lang w:eastAsia="es-ES"/>
        </w:rPr>
      </w:pPr>
      <w:r w:rsidRPr="00BE6A38">
        <w:rPr>
          <w:rFonts w:ascii="Arial" w:hAnsi="Arial" w:cs="Arial"/>
          <w:b/>
          <w:lang w:eastAsia="es-ES"/>
        </w:rPr>
        <w:t xml:space="preserve">MTRA. </w:t>
      </w:r>
      <w:r w:rsidRPr="00BE6A38">
        <w:rPr>
          <w:rFonts w:ascii="Arial" w:eastAsia="Times New Roman" w:hAnsi="Arial" w:cs="Arial"/>
          <w:b/>
          <w:lang w:eastAsia="es-ES"/>
        </w:rPr>
        <w:t>CANDELARIA TOVAR HERNÁNDEZ.</w:t>
      </w:r>
    </w:p>
    <w:p w14:paraId="4D14D8C3" w14:textId="1783D728" w:rsidR="00CB037B" w:rsidRDefault="00BE6A38" w:rsidP="00CB037B">
      <w:pPr>
        <w:spacing w:after="0" w:line="240" w:lineRule="auto"/>
        <w:jc w:val="center"/>
        <w:rPr>
          <w:rFonts w:ascii="Arial" w:hAnsi="Arial" w:cs="Arial"/>
          <w:lang w:eastAsia="ar-SA"/>
        </w:rPr>
      </w:pPr>
      <w:r w:rsidRPr="00BE6A38">
        <w:rPr>
          <w:rFonts w:ascii="Arial" w:hAnsi="Arial" w:cs="Arial"/>
          <w:lang w:eastAsia="ar-SA"/>
        </w:rPr>
        <w:t>REGIDORA, COLEGIADA DE LA COMISION EDILICIA PERMANENTE DE REGL</w:t>
      </w:r>
      <w:r w:rsidR="00CB037B">
        <w:rPr>
          <w:rFonts w:ascii="Arial" w:hAnsi="Arial" w:cs="Arial"/>
          <w:lang w:eastAsia="ar-SA"/>
        </w:rPr>
        <w:t>AMENTOS Y PUNTOS CONSTITUCIONALES.</w:t>
      </w:r>
    </w:p>
    <w:p w14:paraId="4F8AF80F" w14:textId="77777777" w:rsidR="00CB037B" w:rsidRPr="00CB037B" w:rsidRDefault="00CB037B" w:rsidP="00CB037B">
      <w:pPr>
        <w:spacing w:after="0" w:line="240" w:lineRule="auto"/>
        <w:jc w:val="center"/>
        <w:rPr>
          <w:rFonts w:ascii="Arial" w:hAnsi="Arial" w:cs="Arial"/>
          <w:lang w:eastAsia="ar-SA"/>
        </w:rPr>
      </w:pPr>
    </w:p>
    <w:p w14:paraId="4626AE6A" w14:textId="77777777" w:rsidR="0038677F" w:rsidRDefault="0038677F" w:rsidP="00BE6A38">
      <w:pPr>
        <w:spacing w:after="0" w:line="240" w:lineRule="auto"/>
        <w:ind w:left="-709" w:right="-801"/>
        <w:jc w:val="both"/>
        <w:rPr>
          <w:rFonts w:ascii="Arial" w:hAnsi="Arial" w:cs="Arial"/>
          <w:b/>
          <w:sz w:val="16"/>
          <w:szCs w:val="16"/>
        </w:rPr>
      </w:pPr>
    </w:p>
    <w:p w14:paraId="54FDE5FC" w14:textId="77777777" w:rsidR="0038677F" w:rsidRPr="00BE6A38" w:rsidRDefault="0038677F" w:rsidP="00BE6A38">
      <w:pPr>
        <w:spacing w:after="0" w:line="240" w:lineRule="auto"/>
        <w:ind w:left="-709" w:right="-801"/>
        <w:jc w:val="both"/>
        <w:rPr>
          <w:rFonts w:ascii="Arial" w:hAnsi="Arial" w:cs="Arial"/>
          <w:b/>
          <w:sz w:val="16"/>
          <w:szCs w:val="16"/>
        </w:rPr>
      </w:pPr>
    </w:p>
    <w:p w14:paraId="197783D8" w14:textId="5B8E75EC" w:rsidR="00BE6A38" w:rsidRPr="00CB037B" w:rsidRDefault="00CB037B" w:rsidP="00BE6A38">
      <w:pPr>
        <w:spacing w:after="0" w:line="240" w:lineRule="auto"/>
        <w:jc w:val="center"/>
        <w:rPr>
          <w:rFonts w:ascii="Arial" w:eastAsia="Times New Roman" w:hAnsi="Arial" w:cs="Arial"/>
          <w:i/>
          <w:sz w:val="16"/>
          <w:szCs w:val="16"/>
          <w:lang w:eastAsia="es-MX"/>
        </w:rPr>
      </w:pPr>
      <w:r w:rsidRPr="00CB037B">
        <w:rPr>
          <w:rFonts w:ascii="Arial" w:eastAsia="Times New Roman" w:hAnsi="Arial" w:cs="Arial"/>
          <w:i/>
          <w:sz w:val="16"/>
          <w:szCs w:val="16"/>
          <w:lang w:eastAsia="es-MX"/>
        </w:rPr>
        <w:t>LA PRESENTE FOJA DE FIRMAS CORRESPONDE Y FORMA PARTE DE LA PRESENTE ACTA DE LA SESIÓN DEL DÍA JUEVES VEINTIDÓS DE SEPTIEMBRE DEL DOS MIL VEINTIDÓS, POR LO QUE CARECE DE VALOR POR SÍ SOLA O DE FORMA INDEPENDIENTE.</w:t>
      </w:r>
    </w:p>
    <w:p w14:paraId="2DFE5C7D" w14:textId="77777777" w:rsidR="00D8747B" w:rsidRDefault="00D8747B" w:rsidP="00D8747B">
      <w:pPr>
        <w:rPr>
          <w:rFonts w:cs="Arial"/>
          <w:sz w:val="24"/>
          <w:szCs w:val="24"/>
        </w:rPr>
      </w:pPr>
    </w:p>
    <w:p w14:paraId="667EA55E" w14:textId="77777777" w:rsidR="00BE6A38" w:rsidRPr="00312870" w:rsidRDefault="00BE6A38" w:rsidP="00312870">
      <w:pPr>
        <w:jc w:val="both"/>
        <w:rPr>
          <w:rFonts w:ascii="Candara" w:hAnsi="Candara" w:cs="Arial"/>
          <w:color w:val="808080"/>
          <w:sz w:val="18"/>
          <w:szCs w:val="18"/>
        </w:rPr>
      </w:pPr>
    </w:p>
    <w:sectPr w:rsidR="00BE6A38" w:rsidRPr="00312870" w:rsidSect="0091446E">
      <w:headerReference w:type="even" r:id="rId8"/>
      <w:headerReference w:type="default" r:id="rId9"/>
      <w:footerReference w:type="even" r:id="rId10"/>
      <w:footerReference w:type="default" r:id="rId11"/>
      <w:headerReference w:type="first" r:id="rId12"/>
      <w:footerReference w:type="first" r:id="rId13"/>
      <w:pgSz w:w="12242" w:h="19301" w:code="253"/>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82DF3" w14:textId="77777777" w:rsidR="00423AFB" w:rsidRDefault="00423AFB" w:rsidP="00952DD0">
      <w:pPr>
        <w:spacing w:after="0" w:line="240" w:lineRule="auto"/>
      </w:pPr>
      <w:r>
        <w:separator/>
      </w:r>
    </w:p>
  </w:endnote>
  <w:endnote w:type="continuationSeparator" w:id="0">
    <w:p w14:paraId="2374F411" w14:textId="77777777" w:rsidR="00423AFB" w:rsidRDefault="00423AFB"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298">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mo">
    <w:altName w:val="Times New Roman"/>
    <w:charset w:val="00"/>
    <w:family w:val="auto"/>
    <w:pitch w:val="default"/>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7CBAE" w14:textId="77777777" w:rsidR="00952DD0" w:rsidRDefault="00952D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CE637" w14:textId="77777777" w:rsidR="00952DD0" w:rsidRDefault="00952D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A0640" w14:textId="77777777" w:rsidR="00952DD0" w:rsidRDefault="00952D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A1FBE" w14:textId="77777777" w:rsidR="00423AFB" w:rsidRDefault="00423AFB" w:rsidP="00952DD0">
      <w:pPr>
        <w:spacing w:after="0" w:line="240" w:lineRule="auto"/>
      </w:pPr>
      <w:r>
        <w:separator/>
      </w:r>
    </w:p>
  </w:footnote>
  <w:footnote w:type="continuationSeparator" w:id="0">
    <w:p w14:paraId="0A5F8C83" w14:textId="77777777" w:rsidR="00423AFB" w:rsidRDefault="00423AFB"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E3F3F" w14:textId="77777777" w:rsidR="00952DD0" w:rsidRDefault="008E1C8F">
    <w:pPr>
      <w:pStyle w:val="Encabezado"/>
    </w:pPr>
    <w:r>
      <w:rPr>
        <w:noProof/>
        <w:lang w:eastAsia="es-MX"/>
      </w:rPr>
      <w:pict w14:anchorId="255F8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602C" w14:textId="77777777" w:rsidR="00952DD0" w:rsidRDefault="008E1C8F">
    <w:pPr>
      <w:pStyle w:val="Encabezado"/>
    </w:pPr>
    <w:r>
      <w:rPr>
        <w:noProof/>
        <w:lang w:eastAsia="es-MX"/>
      </w:rPr>
      <w:pict w14:anchorId="5D7F1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8A6BB" w14:textId="77777777" w:rsidR="00952DD0" w:rsidRDefault="008E1C8F">
    <w:pPr>
      <w:pStyle w:val="Encabezado"/>
    </w:pPr>
    <w:r>
      <w:rPr>
        <w:noProof/>
        <w:lang w:eastAsia="es-MX"/>
      </w:rPr>
      <w:pict w14:anchorId="70A08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msoBE91"/>
      </v:shape>
    </w:pict>
  </w:numPicBullet>
  <w:abstractNum w:abstractNumId="0">
    <w:nsid w:val="052872D5"/>
    <w:multiLevelType w:val="multilevel"/>
    <w:tmpl w:val="293A008E"/>
    <w:lvl w:ilvl="0">
      <w:start w:val="4"/>
      <w:numFmt w:val="decimal"/>
      <w:lvlText w:val="%1"/>
      <w:lvlJc w:val="left"/>
      <w:pPr>
        <w:ind w:left="405" w:hanging="405"/>
      </w:pPr>
    </w:lvl>
    <w:lvl w:ilvl="1">
      <w:start w:val="4"/>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
    <w:nsid w:val="088A53E5"/>
    <w:multiLevelType w:val="hybridMultilevel"/>
    <w:tmpl w:val="50A404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E14063"/>
    <w:multiLevelType w:val="multilevel"/>
    <w:tmpl w:val="CD9A31D0"/>
    <w:lvl w:ilvl="0">
      <w:start w:val="1"/>
      <w:numFmt w:val="decimal"/>
      <w:lvlText w:val="%1."/>
      <w:lvlJc w:val="left"/>
      <w:pPr>
        <w:ind w:left="360" w:hanging="36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3">
    <w:nsid w:val="16491483"/>
    <w:multiLevelType w:val="multilevel"/>
    <w:tmpl w:val="5224C772"/>
    <w:lvl w:ilvl="0">
      <w:start w:val="1"/>
      <w:numFmt w:val="bullet"/>
      <w:lvlText w:val="✔"/>
      <w:lvlJc w:val="left"/>
      <w:pPr>
        <w:ind w:left="644" w:hanging="358"/>
      </w:pPr>
      <w:rPr>
        <w:rFonts w:ascii="Noto Sans Symbols" w:eastAsia="Noto Sans Symbols" w:hAnsi="Noto Sans Symbols" w:cs="Noto Sans Symbols"/>
        <w:b/>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nsid w:val="1D004446"/>
    <w:multiLevelType w:val="hybridMultilevel"/>
    <w:tmpl w:val="DB6A03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21FF5CFC"/>
    <w:multiLevelType w:val="hybridMultilevel"/>
    <w:tmpl w:val="5CF0E9CA"/>
    <w:lvl w:ilvl="0" w:tplc="080A000D">
      <w:start w:val="1"/>
      <w:numFmt w:val="bullet"/>
      <w:lvlText w:val=""/>
      <w:lvlJc w:val="left"/>
      <w:pPr>
        <w:ind w:left="1212" w:hanging="360"/>
      </w:pPr>
      <w:rPr>
        <w:rFonts w:ascii="Wingdings" w:hAnsi="Wingding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6">
    <w:nsid w:val="26D32C60"/>
    <w:multiLevelType w:val="hybridMultilevel"/>
    <w:tmpl w:val="176E4D7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BB169EA"/>
    <w:multiLevelType w:val="hybridMultilevel"/>
    <w:tmpl w:val="163C77C0"/>
    <w:lvl w:ilvl="0" w:tplc="6C6830D8">
      <w:start w:val="1"/>
      <w:numFmt w:val="bullet"/>
      <w:lvlText w:val=""/>
      <w:lvlJc w:val="left"/>
      <w:pPr>
        <w:tabs>
          <w:tab w:val="num" w:pos="720"/>
        </w:tabs>
        <w:ind w:left="720" w:hanging="360"/>
      </w:pPr>
      <w:rPr>
        <w:rFonts w:ascii="Wingdings" w:hAnsi="Wingdings" w:hint="default"/>
      </w:rPr>
    </w:lvl>
    <w:lvl w:ilvl="1" w:tplc="4732B68A">
      <w:start w:val="1"/>
      <w:numFmt w:val="bullet"/>
      <w:lvlText w:val=""/>
      <w:lvlJc w:val="left"/>
      <w:pPr>
        <w:tabs>
          <w:tab w:val="num" w:pos="360"/>
        </w:tabs>
        <w:ind w:left="360" w:hanging="360"/>
      </w:pPr>
      <w:rPr>
        <w:rFonts w:ascii="Wingdings" w:hAnsi="Wingdings" w:hint="default"/>
      </w:rPr>
    </w:lvl>
    <w:lvl w:ilvl="2" w:tplc="8522EC44" w:tentative="1">
      <w:start w:val="1"/>
      <w:numFmt w:val="bullet"/>
      <w:lvlText w:val=""/>
      <w:lvlJc w:val="left"/>
      <w:pPr>
        <w:tabs>
          <w:tab w:val="num" w:pos="2160"/>
        </w:tabs>
        <w:ind w:left="2160" w:hanging="360"/>
      </w:pPr>
      <w:rPr>
        <w:rFonts w:ascii="Wingdings" w:hAnsi="Wingdings" w:hint="default"/>
      </w:rPr>
    </w:lvl>
    <w:lvl w:ilvl="3" w:tplc="7F80D782" w:tentative="1">
      <w:start w:val="1"/>
      <w:numFmt w:val="bullet"/>
      <w:lvlText w:val=""/>
      <w:lvlJc w:val="left"/>
      <w:pPr>
        <w:tabs>
          <w:tab w:val="num" w:pos="2880"/>
        </w:tabs>
        <w:ind w:left="2880" w:hanging="360"/>
      </w:pPr>
      <w:rPr>
        <w:rFonts w:ascii="Wingdings" w:hAnsi="Wingdings" w:hint="default"/>
      </w:rPr>
    </w:lvl>
    <w:lvl w:ilvl="4" w:tplc="198A179A" w:tentative="1">
      <w:start w:val="1"/>
      <w:numFmt w:val="bullet"/>
      <w:lvlText w:val=""/>
      <w:lvlJc w:val="left"/>
      <w:pPr>
        <w:tabs>
          <w:tab w:val="num" w:pos="3600"/>
        </w:tabs>
        <w:ind w:left="3600" w:hanging="360"/>
      </w:pPr>
      <w:rPr>
        <w:rFonts w:ascii="Wingdings" w:hAnsi="Wingdings" w:hint="default"/>
      </w:rPr>
    </w:lvl>
    <w:lvl w:ilvl="5" w:tplc="CEBEE390" w:tentative="1">
      <w:start w:val="1"/>
      <w:numFmt w:val="bullet"/>
      <w:lvlText w:val=""/>
      <w:lvlJc w:val="left"/>
      <w:pPr>
        <w:tabs>
          <w:tab w:val="num" w:pos="4320"/>
        </w:tabs>
        <w:ind w:left="4320" w:hanging="360"/>
      </w:pPr>
      <w:rPr>
        <w:rFonts w:ascii="Wingdings" w:hAnsi="Wingdings" w:hint="default"/>
      </w:rPr>
    </w:lvl>
    <w:lvl w:ilvl="6" w:tplc="8C507676" w:tentative="1">
      <w:start w:val="1"/>
      <w:numFmt w:val="bullet"/>
      <w:lvlText w:val=""/>
      <w:lvlJc w:val="left"/>
      <w:pPr>
        <w:tabs>
          <w:tab w:val="num" w:pos="5040"/>
        </w:tabs>
        <w:ind w:left="5040" w:hanging="360"/>
      </w:pPr>
      <w:rPr>
        <w:rFonts w:ascii="Wingdings" w:hAnsi="Wingdings" w:hint="default"/>
      </w:rPr>
    </w:lvl>
    <w:lvl w:ilvl="7" w:tplc="134A695E" w:tentative="1">
      <w:start w:val="1"/>
      <w:numFmt w:val="bullet"/>
      <w:lvlText w:val=""/>
      <w:lvlJc w:val="left"/>
      <w:pPr>
        <w:tabs>
          <w:tab w:val="num" w:pos="5760"/>
        </w:tabs>
        <w:ind w:left="5760" w:hanging="360"/>
      </w:pPr>
      <w:rPr>
        <w:rFonts w:ascii="Wingdings" w:hAnsi="Wingdings" w:hint="default"/>
      </w:rPr>
    </w:lvl>
    <w:lvl w:ilvl="8" w:tplc="C408D86E" w:tentative="1">
      <w:start w:val="1"/>
      <w:numFmt w:val="bullet"/>
      <w:lvlText w:val=""/>
      <w:lvlJc w:val="left"/>
      <w:pPr>
        <w:tabs>
          <w:tab w:val="num" w:pos="6480"/>
        </w:tabs>
        <w:ind w:left="6480" w:hanging="360"/>
      </w:pPr>
      <w:rPr>
        <w:rFonts w:ascii="Wingdings" w:hAnsi="Wingdings" w:hint="default"/>
      </w:rPr>
    </w:lvl>
  </w:abstractNum>
  <w:abstractNum w:abstractNumId="8">
    <w:nsid w:val="34957F8C"/>
    <w:multiLevelType w:val="hybridMultilevel"/>
    <w:tmpl w:val="EDDCB79C"/>
    <w:lvl w:ilvl="0" w:tplc="8AD695AA">
      <w:start w:val="1"/>
      <w:numFmt w:val="decimal"/>
      <w:lvlText w:val="%1."/>
      <w:lvlJc w:val="left"/>
      <w:pPr>
        <w:tabs>
          <w:tab w:val="num" w:pos="720"/>
        </w:tabs>
        <w:ind w:left="720" w:hanging="360"/>
      </w:pPr>
    </w:lvl>
    <w:lvl w:ilvl="1" w:tplc="2586F370">
      <w:start w:val="1"/>
      <w:numFmt w:val="decimal"/>
      <w:lvlText w:val="%2."/>
      <w:lvlJc w:val="left"/>
      <w:pPr>
        <w:tabs>
          <w:tab w:val="num" w:pos="1440"/>
        </w:tabs>
        <w:ind w:left="1440" w:hanging="360"/>
      </w:pPr>
    </w:lvl>
    <w:lvl w:ilvl="2" w:tplc="927876F0" w:tentative="1">
      <w:start w:val="1"/>
      <w:numFmt w:val="decimal"/>
      <w:lvlText w:val="%3."/>
      <w:lvlJc w:val="left"/>
      <w:pPr>
        <w:tabs>
          <w:tab w:val="num" w:pos="2160"/>
        </w:tabs>
        <w:ind w:left="2160" w:hanging="360"/>
      </w:pPr>
    </w:lvl>
    <w:lvl w:ilvl="3" w:tplc="3C1C710A" w:tentative="1">
      <w:start w:val="1"/>
      <w:numFmt w:val="decimal"/>
      <w:lvlText w:val="%4."/>
      <w:lvlJc w:val="left"/>
      <w:pPr>
        <w:tabs>
          <w:tab w:val="num" w:pos="2880"/>
        </w:tabs>
        <w:ind w:left="2880" w:hanging="360"/>
      </w:pPr>
    </w:lvl>
    <w:lvl w:ilvl="4" w:tplc="F2C4CB4E" w:tentative="1">
      <w:start w:val="1"/>
      <w:numFmt w:val="decimal"/>
      <w:lvlText w:val="%5."/>
      <w:lvlJc w:val="left"/>
      <w:pPr>
        <w:tabs>
          <w:tab w:val="num" w:pos="3600"/>
        </w:tabs>
        <w:ind w:left="3600" w:hanging="360"/>
      </w:pPr>
    </w:lvl>
    <w:lvl w:ilvl="5" w:tplc="0DB08B4C" w:tentative="1">
      <w:start w:val="1"/>
      <w:numFmt w:val="decimal"/>
      <w:lvlText w:val="%6."/>
      <w:lvlJc w:val="left"/>
      <w:pPr>
        <w:tabs>
          <w:tab w:val="num" w:pos="4320"/>
        </w:tabs>
        <w:ind w:left="4320" w:hanging="360"/>
      </w:pPr>
    </w:lvl>
    <w:lvl w:ilvl="6" w:tplc="6B3C750E" w:tentative="1">
      <w:start w:val="1"/>
      <w:numFmt w:val="decimal"/>
      <w:lvlText w:val="%7."/>
      <w:lvlJc w:val="left"/>
      <w:pPr>
        <w:tabs>
          <w:tab w:val="num" w:pos="5040"/>
        </w:tabs>
        <w:ind w:left="5040" w:hanging="360"/>
      </w:pPr>
    </w:lvl>
    <w:lvl w:ilvl="7" w:tplc="1A50C502" w:tentative="1">
      <w:start w:val="1"/>
      <w:numFmt w:val="decimal"/>
      <w:lvlText w:val="%8."/>
      <w:lvlJc w:val="left"/>
      <w:pPr>
        <w:tabs>
          <w:tab w:val="num" w:pos="5760"/>
        </w:tabs>
        <w:ind w:left="5760" w:hanging="360"/>
      </w:pPr>
    </w:lvl>
    <w:lvl w:ilvl="8" w:tplc="92A09878" w:tentative="1">
      <w:start w:val="1"/>
      <w:numFmt w:val="decimal"/>
      <w:lvlText w:val="%9."/>
      <w:lvlJc w:val="left"/>
      <w:pPr>
        <w:tabs>
          <w:tab w:val="num" w:pos="6480"/>
        </w:tabs>
        <w:ind w:left="6480" w:hanging="360"/>
      </w:pPr>
    </w:lvl>
  </w:abstractNum>
  <w:abstractNum w:abstractNumId="9">
    <w:nsid w:val="3AEA67A9"/>
    <w:multiLevelType w:val="hybridMultilevel"/>
    <w:tmpl w:val="B7B298E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2D652EB"/>
    <w:multiLevelType w:val="hybridMultilevel"/>
    <w:tmpl w:val="87763C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45830572"/>
    <w:multiLevelType w:val="hybridMultilevel"/>
    <w:tmpl w:val="E1285C7E"/>
    <w:lvl w:ilvl="0" w:tplc="080A000D">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6602506"/>
    <w:multiLevelType w:val="hybridMultilevel"/>
    <w:tmpl w:val="CEAE6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072F11"/>
    <w:multiLevelType w:val="hybridMultilevel"/>
    <w:tmpl w:val="86805768"/>
    <w:lvl w:ilvl="0" w:tplc="8988CF02">
      <w:start w:val="1"/>
      <w:numFmt w:val="decimal"/>
      <w:lvlText w:val="%1."/>
      <w:lvlJc w:val="left"/>
      <w:pPr>
        <w:ind w:left="502" w:hanging="360"/>
      </w:pPr>
      <w:rPr>
        <w:rFonts w:hint="default"/>
        <w:b/>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4">
    <w:nsid w:val="4F7A50F4"/>
    <w:multiLevelType w:val="hybridMultilevel"/>
    <w:tmpl w:val="D4A44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5253CDF"/>
    <w:multiLevelType w:val="hybridMultilevel"/>
    <w:tmpl w:val="5704A352"/>
    <w:lvl w:ilvl="0" w:tplc="34B2F2AC">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6860A5B"/>
    <w:multiLevelType w:val="hybridMultilevel"/>
    <w:tmpl w:val="E89C31FE"/>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C5A35DB"/>
    <w:multiLevelType w:val="hybridMultilevel"/>
    <w:tmpl w:val="9B22D6E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DA57BA"/>
    <w:multiLevelType w:val="hybridMultilevel"/>
    <w:tmpl w:val="F912B8C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68A9791C"/>
    <w:multiLevelType w:val="hybridMultilevel"/>
    <w:tmpl w:val="03E4843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6C4F6980"/>
    <w:multiLevelType w:val="hybridMultilevel"/>
    <w:tmpl w:val="CFF0D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D9A7CB3"/>
    <w:multiLevelType w:val="hybridMultilevel"/>
    <w:tmpl w:val="EAA8BF7C"/>
    <w:lvl w:ilvl="0" w:tplc="1BBA1146">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2197E58"/>
    <w:multiLevelType w:val="hybridMultilevel"/>
    <w:tmpl w:val="BC9C1E6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6C4112F"/>
    <w:multiLevelType w:val="hybridMultilevel"/>
    <w:tmpl w:val="C5B44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8800933"/>
    <w:multiLevelType w:val="hybridMultilevel"/>
    <w:tmpl w:val="7194A9C0"/>
    <w:lvl w:ilvl="0" w:tplc="2A8229DE">
      <w:start w:val="1"/>
      <w:numFmt w:val="decimal"/>
      <w:lvlText w:val="%1."/>
      <w:lvlJc w:val="left"/>
      <w:pPr>
        <w:ind w:left="360" w:hanging="360"/>
      </w:pPr>
      <w:rPr>
        <w:rFonts w:hint="default"/>
        <w:b/>
        <w:u w:val="single"/>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5">
    <w:nsid w:val="79D64F3E"/>
    <w:multiLevelType w:val="hybridMultilevel"/>
    <w:tmpl w:val="A97440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BF66346"/>
    <w:multiLevelType w:val="hybridMultilevel"/>
    <w:tmpl w:val="1C8A5A2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3"/>
  </w:num>
  <w:num w:numId="2">
    <w:abstractNumId w:val="4"/>
  </w:num>
  <w:num w:numId="3">
    <w:abstractNumId w:val="14"/>
  </w:num>
  <w:num w:numId="4">
    <w:abstractNumId w:val="25"/>
  </w:num>
  <w:num w:numId="5">
    <w:abstractNumId w:val="24"/>
  </w:num>
  <w:num w:numId="6">
    <w:abstractNumId w:val="15"/>
  </w:num>
  <w:num w:numId="7">
    <w:abstractNumId w:val="1"/>
  </w:num>
  <w:num w:numId="8">
    <w:abstractNumId w:val="19"/>
  </w:num>
  <w:num w:numId="9">
    <w:abstractNumId w:val="5"/>
  </w:num>
  <w:num w:numId="10">
    <w:abstractNumId w:val="23"/>
  </w:num>
  <w:num w:numId="11">
    <w:abstractNumId w:val="12"/>
  </w:num>
  <w:num w:numId="12">
    <w:abstractNumId w:val="7"/>
  </w:num>
  <w:num w:numId="13">
    <w:abstractNumId w:val="11"/>
  </w:num>
  <w:num w:numId="14">
    <w:abstractNumId w:val="10"/>
  </w:num>
  <w:num w:numId="15">
    <w:abstractNumId w:val="8"/>
  </w:num>
  <w:num w:numId="16">
    <w:abstractNumId w:val="26"/>
  </w:num>
  <w:num w:numId="17">
    <w:abstractNumId w:val="9"/>
  </w:num>
  <w:num w:numId="18">
    <w:abstractNumId w:val="6"/>
  </w:num>
  <w:num w:numId="19">
    <w:abstractNumId w:val="18"/>
  </w:num>
  <w:num w:numId="20">
    <w:abstractNumId w:val="20"/>
  </w:num>
  <w:num w:numId="21">
    <w:abstractNumId w:val="17"/>
  </w:num>
  <w:num w:numId="22">
    <w:abstractNumId w:val="21"/>
  </w:num>
  <w:num w:numId="23">
    <w:abstractNumId w:val="16"/>
  </w:num>
  <w:num w:numId="24">
    <w:abstractNumId w:val="22"/>
  </w:num>
  <w:num w:numId="25">
    <w:abstractNumId w:val="0"/>
  </w:num>
  <w:num w:numId="26">
    <w:abstractNumId w:val="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17922"/>
    <w:rsid w:val="00017EE0"/>
    <w:rsid w:val="00085B19"/>
    <w:rsid w:val="0011226D"/>
    <w:rsid w:val="00117789"/>
    <w:rsid w:val="001260D9"/>
    <w:rsid w:val="00140305"/>
    <w:rsid w:val="00141699"/>
    <w:rsid w:val="001471BC"/>
    <w:rsid w:val="001B244D"/>
    <w:rsid w:val="001D040E"/>
    <w:rsid w:val="001F15D1"/>
    <w:rsid w:val="0020006B"/>
    <w:rsid w:val="00201552"/>
    <w:rsid w:val="0022333A"/>
    <w:rsid w:val="00230C76"/>
    <w:rsid w:val="002367D3"/>
    <w:rsid w:val="002A2D2B"/>
    <w:rsid w:val="002A7330"/>
    <w:rsid w:val="002E7891"/>
    <w:rsid w:val="002F0574"/>
    <w:rsid w:val="00312870"/>
    <w:rsid w:val="00327649"/>
    <w:rsid w:val="00331C9D"/>
    <w:rsid w:val="00343BAE"/>
    <w:rsid w:val="00360092"/>
    <w:rsid w:val="003751D6"/>
    <w:rsid w:val="0038441E"/>
    <w:rsid w:val="0038677F"/>
    <w:rsid w:val="0039688C"/>
    <w:rsid w:val="003C4A02"/>
    <w:rsid w:val="003D63BC"/>
    <w:rsid w:val="003F6EE8"/>
    <w:rsid w:val="00417FD9"/>
    <w:rsid w:val="00423AFB"/>
    <w:rsid w:val="0044698D"/>
    <w:rsid w:val="00493AA4"/>
    <w:rsid w:val="00495FB9"/>
    <w:rsid w:val="004A5E25"/>
    <w:rsid w:val="004C0B30"/>
    <w:rsid w:val="004D24ED"/>
    <w:rsid w:val="005144A4"/>
    <w:rsid w:val="005731E0"/>
    <w:rsid w:val="0057425A"/>
    <w:rsid w:val="005927D2"/>
    <w:rsid w:val="005A1DE1"/>
    <w:rsid w:val="005A5875"/>
    <w:rsid w:val="005B38C9"/>
    <w:rsid w:val="005C0BB4"/>
    <w:rsid w:val="005E7A5A"/>
    <w:rsid w:val="005F76C0"/>
    <w:rsid w:val="00612413"/>
    <w:rsid w:val="00647724"/>
    <w:rsid w:val="006D4655"/>
    <w:rsid w:val="0070256A"/>
    <w:rsid w:val="007112CC"/>
    <w:rsid w:val="00716379"/>
    <w:rsid w:val="00761B16"/>
    <w:rsid w:val="007920D7"/>
    <w:rsid w:val="007C4A65"/>
    <w:rsid w:val="007D3CD2"/>
    <w:rsid w:val="007F1F77"/>
    <w:rsid w:val="008170AC"/>
    <w:rsid w:val="00823A78"/>
    <w:rsid w:val="00841D99"/>
    <w:rsid w:val="008C2773"/>
    <w:rsid w:val="008C27EE"/>
    <w:rsid w:val="008D2568"/>
    <w:rsid w:val="0091093B"/>
    <w:rsid w:val="0091446E"/>
    <w:rsid w:val="00945EB4"/>
    <w:rsid w:val="00952DD0"/>
    <w:rsid w:val="00953950"/>
    <w:rsid w:val="009678DC"/>
    <w:rsid w:val="00980AFC"/>
    <w:rsid w:val="00985EBB"/>
    <w:rsid w:val="009F1671"/>
    <w:rsid w:val="00A631CB"/>
    <w:rsid w:val="00A803DF"/>
    <w:rsid w:val="00AF016A"/>
    <w:rsid w:val="00AF315E"/>
    <w:rsid w:val="00B05151"/>
    <w:rsid w:val="00B077FA"/>
    <w:rsid w:val="00B16F32"/>
    <w:rsid w:val="00B411CC"/>
    <w:rsid w:val="00B41D9B"/>
    <w:rsid w:val="00B41EDA"/>
    <w:rsid w:val="00B73E3F"/>
    <w:rsid w:val="00BA102E"/>
    <w:rsid w:val="00BB1D52"/>
    <w:rsid w:val="00BB40AF"/>
    <w:rsid w:val="00BB5872"/>
    <w:rsid w:val="00BB7414"/>
    <w:rsid w:val="00BB7EA6"/>
    <w:rsid w:val="00BD293D"/>
    <w:rsid w:val="00BD54A6"/>
    <w:rsid w:val="00BE6A38"/>
    <w:rsid w:val="00C24A05"/>
    <w:rsid w:val="00C319C7"/>
    <w:rsid w:val="00C43559"/>
    <w:rsid w:val="00C43FDF"/>
    <w:rsid w:val="00C868E4"/>
    <w:rsid w:val="00CA31B5"/>
    <w:rsid w:val="00CB037B"/>
    <w:rsid w:val="00CD0B3B"/>
    <w:rsid w:val="00CF4A49"/>
    <w:rsid w:val="00D141BB"/>
    <w:rsid w:val="00D62AB9"/>
    <w:rsid w:val="00D85073"/>
    <w:rsid w:val="00D8747B"/>
    <w:rsid w:val="00DA1B51"/>
    <w:rsid w:val="00DA35B1"/>
    <w:rsid w:val="00DD623C"/>
    <w:rsid w:val="00DE431A"/>
    <w:rsid w:val="00DF1D4E"/>
    <w:rsid w:val="00E413CD"/>
    <w:rsid w:val="00E766A7"/>
    <w:rsid w:val="00E8099A"/>
    <w:rsid w:val="00EA549B"/>
    <w:rsid w:val="00EA7ADB"/>
    <w:rsid w:val="00EF1037"/>
    <w:rsid w:val="00EF71F7"/>
    <w:rsid w:val="00F01603"/>
    <w:rsid w:val="00F25E7E"/>
    <w:rsid w:val="00F26865"/>
    <w:rsid w:val="00F55CB5"/>
    <w:rsid w:val="00F85AA9"/>
    <w:rsid w:val="00FC3351"/>
    <w:rsid w:val="00FC4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45007D"/>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5"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8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customStyle="1" w:styleId="Sinespaciado1">
    <w:name w:val="Sin espaciado1"/>
    <w:rsid w:val="0044698D"/>
    <w:pPr>
      <w:widowControl w:val="0"/>
      <w:suppressAutoHyphens/>
      <w:spacing w:after="200" w:line="276" w:lineRule="auto"/>
    </w:pPr>
    <w:rPr>
      <w:rFonts w:ascii="Calibri" w:eastAsia="Arial Unicode MS" w:hAnsi="Calibri" w:cs="font298"/>
      <w:kern w:val="2"/>
      <w:lang w:val="es-ES" w:eastAsia="ar-SA"/>
    </w:rPr>
  </w:style>
  <w:style w:type="paragraph" w:styleId="Prrafodelista">
    <w:name w:val="List Paragraph"/>
    <w:basedOn w:val="Normal"/>
    <w:uiPriority w:val="34"/>
    <w:qFormat/>
    <w:rsid w:val="0044698D"/>
    <w:pPr>
      <w:ind w:left="720"/>
      <w:contextualSpacing/>
    </w:pPr>
  </w:style>
  <w:style w:type="paragraph" w:customStyle="1" w:styleId="Default">
    <w:name w:val="Default"/>
    <w:rsid w:val="0044698D"/>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5742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25A"/>
    <w:rPr>
      <w:rFonts w:ascii="Segoe UI" w:hAnsi="Segoe UI" w:cs="Segoe UI"/>
      <w:sz w:val="18"/>
      <w:szCs w:val="18"/>
    </w:rPr>
  </w:style>
  <w:style w:type="character" w:styleId="Hipervnculo">
    <w:name w:val="Hyperlink"/>
    <w:basedOn w:val="Fuentedeprrafopredeter"/>
    <w:uiPriority w:val="99"/>
    <w:unhideWhenUsed/>
    <w:rsid w:val="008C2773"/>
    <w:rPr>
      <w:color w:val="0563C1" w:themeColor="hyperlink"/>
      <w:u w:val="single"/>
    </w:rPr>
  </w:style>
  <w:style w:type="table" w:styleId="Tablaconcuadrcula">
    <w:name w:val="Table Grid"/>
    <w:basedOn w:val="Tablanormal"/>
    <w:uiPriority w:val="39"/>
    <w:rsid w:val="00230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80AF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aludo">
    <w:name w:val="Salutation"/>
    <w:basedOn w:val="Normal"/>
    <w:next w:val="Normal"/>
    <w:link w:val="SaludoCar"/>
    <w:uiPriority w:val="5"/>
    <w:qFormat/>
    <w:rsid w:val="007F1F77"/>
    <w:pPr>
      <w:spacing w:after="360" w:line="312" w:lineRule="auto"/>
    </w:pPr>
    <w:rPr>
      <w:color w:val="000000" w:themeColor="text1"/>
      <w:sz w:val="24"/>
      <w:szCs w:val="24"/>
    </w:rPr>
  </w:style>
  <w:style w:type="character" w:customStyle="1" w:styleId="SaludoCar">
    <w:name w:val="Saludo Car"/>
    <w:basedOn w:val="Fuentedeprrafopredeter"/>
    <w:link w:val="Saludo"/>
    <w:uiPriority w:val="5"/>
    <w:rsid w:val="007F1F77"/>
    <w:rPr>
      <w:color w:val="000000" w:themeColor="text1"/>
      <w:sz w:val="24"/>
      <w:szCs w:val="24"/>
    </w:rPr>
  </w:style>
  <w:style w:type="table" w:customStyle="1" w:styleId="Tablaconcuadrcula2">
    <w:name w:val="Tabla con cuadrícula2"/>
    <w:basedOn w:val="Tablanormal"/>
    <w:next w:val="Tablaconcuadrcula"/>
    <w:uiPriority w:val="39"/>
    <w:rsid w:val="00327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A5E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91034">
      <w:bodyDiv w:val="1"/>
      <w:marLeft w:val="0"/>
      <w:marRight w:val="0"/>
      <w:marTop w:val="0"/>
      <w:marBottom w:val="0"/>
      <w:divBdr>
        <w:top w:val="none" w:sz="0" w:space="0" w:color="auto"/>
        <w:left w:val="none" w:sz="0" w:space="0" w:color="auto"/>
        <w:bottom w:val="none" w:sz="0" w:space="0" w:color="auto"/>
        <w:right w:val="none" w:sz="0" w:space="0" w:color="auto"/>
      </w:divBdr>
      <w:divsChild>
        <w:div w:id="1169952194">
          <w:marLeft w:val="1080"/>
          <w:marRight w:val="0"/>
          <w:marTop w:val="0"/>
          <w:marBottom w:val="0"/>
          <w:divBdr>
            <w:top w:val="none" w:sz="0" w:space="0" w:color="auto"/>
            <w:left w:val="none" w:sz="0" w:space="0" w:color="auto"/>
            <w:bottom w:val="none" w:sz="0" w:space="0" w:color="auto"/>
            <w:right w:val="none" w:sz="0" w:space="0" w:color="auto"/>
          </w:divBdr>
        </w:div>
        <w:div w:id="355884025">
          <w:marLeft w:val="1080"/>
          <w:marRight w:val="0"/>
          <w:marTop w:val="0"/>
          <w:marBottom w:val="0"/>
          <w:divBdr>
            <w:top w:val="none" w:sz="0" w:space="0" w:color="auto"/>
            <w:left w:val="none" w:sz="0" w:space="0" w:color="auto"/>
            <w:bottom w:val="none" w:sz="0" w:space="0" w:color="auto"/>
            <w:right w:val="none" w:sz="0" w:space="0" w:color="auto"/>
          </w:divBdr>
        </w:div>
        <w:div w:id="139230611">
          <w:marLeft w:val="1080"/>
          <w:marRight w:val="0"/>
          <w:marTop w:val="0"/>
          <w:marBottom w:val="0"/>
          <w:divBdr>
            <w:top w:val="none" w:sz="0" w:space="0" w:color="auto"/>
            <w:left w:val="none" w:sz="0" w:space="0" w:color="auto"/>
            <w:bottom w:val="none" w:sz="0" w:space="0" w:color="auto"/>
            <w:right w:val="none" w:sz="0" w:space="0" w:color="auto"/>
          </w:divBdr>
        </w:div>
      </w:divsChild>
    </w:div>
    <w:div w:id="520705654">
      <w:bodyDiv w:val="1"/>
      <w:marLeft w:val="0"/>
      <w:marRight w:val="0"/>
      <w:marTop w:val="0"/>
      <w:marBottom w:val="0"/>
      <w:divBdr>
        <w:top w:val="none" w:sz="0" w:space="0" w:color="auto"/>
        <w:left w:val="none" w:sz="0" w:space="0" w:color="auto"/>
        <w:bottom w:val="none" w:sz="0" w:space="0" w:color="auto"/>
        <w:right w:val="none" w:sz="0" w:space="0" w:color="auto"/>
      </w:divBdr>
      <w:divsChild>
        <w:div w:id="897974823">
          <w:marLeft w:val="547"/>
          <w:marRight w:val="0"/>
          <w:marTop w:val="0"/>
          <w:marBottom w:val="0"/>
          <w:divBdr>
            <w:top w:val="none" w:sz="0" w:space="0" w:color="auto"/>
            <w:left w:val="none" w:sz="0" w:space="0" w:color="auto"/>
            <w:bottom w:val="none" w:sz="0" w:space="0" w:color="auto"/>
            <w:right w:val="none" w:sz="0" w:space="0" w:color="auto"/>
          </w:divBdr>
        </w:div>
      </w:divsChild>
    </w:div>
    <w:div w:id="648025213">
      <w:bodyDiv w:val="1"/>
      <w:marLeft w:val="0"/>
      <w:marRight w:val="0"/>
      <w:marTop w:val="0"/>
      <w:marBottom w:val="0"/>
      <w:divBdr>
        <w:top w:val="none" w:sz="0" w:space="0" w:color="auto"/>
        <w:left w:val="none" w:sz="0" w:space="0" w:color="auto"/>
        <w:bottom w:val="none" w:sz="0" w:space="0" w:color="auto"/>
        <w:right w:val="none" w:sz="0" w:space="0" w:color="auto"/>
      </w:divBdr>
    </w:div>
    <w:div w:id="686250591">
      <w:bodyDiv w:val="1"/>
      <w:marLeft w:val="0"/>
      <w:marRight w:val="0"/>
      <w:marTop w:val="0"/>
      <w:marBottom w:val="0"/>
      <w:divBdr>
        <w:top w:val="none" w:sz="0" w:space="0" w:color="auto"/>
        <w:left w:val="none" w:sz="0" w:space="0" w:color="auto"/>
        <w:bottom w:val="none" w:sz="0" w:space="0" w:color="auto"/>
        <w:right w:val="none" w:sz="0" w:space="0" w:color="auto"/>
      </w:divBdr>
    </w:div>
    <w:div w:id="1124035620">
      <w:bodyDiv w:val="1"/>
      <w:marLeft w:val="0"/>
      <w:marRight w:val="0"/>
      <w:marTop w:val="0"/>
      <w:marBottom w:val="0"/>
      <w:divBdr>
        <w:top w:val="none" w:sz="0" w:space="0" w:color="auto"/>
        <w:left w:val="none" w:sz="0" w:space="0" w:color="auto"/>
        <w:bottom w:val="none" w:sz="0" w:space="0" w:color="auto"/>
        <w:right w:val="none" w:sz="0" w:space="0" w:color="auto"/>
      </w:divBdr>
    </w:div>
    <w:div w:id="1913391238">
      <w:bodyDiv w:val="1"/>
      <w:marLeft w:val="0"/>
      <w:marRight w:val="0"/>
      <w:marTop w:val="0"/>
      <w:marBottom w:val="0"/>
      <w:divBdr>
        <w:top w:val="none" w:sz="0" w:space="0" w:color="auto"/>
        <w:left w:val="none" w:sz="0" w:space="0" w:color="auto"/>
        <w:bottom w:val="none" w:sz="0" w:space="0" w:color="auto"/>
        <w:right w:val="none" w:sz="0" w:space="0" w:color="auto"/>
      </w:divBdr>
      <w:divsChild>
        <w:div w:id="1602953560">
          <w:marLeft w:val="1166"/>
          <w:marRight w:val="0"/>
          <w:marTop w:val="0"/>
          <w:marBottom w:val="0"/>
          <w:divBdr>
            <w:top w:val="none" w:sz="0" w:space="0" w:color="auto"/>
            <w:left w:val="none" w:sz="0" w:space="0" w:color="auto"/>
            <w:bottom w:val="none" w:sz="0" w:space="0" w:color="auto"/>
            <w:right w:val="none" w:sz="0" w:space="0" w:color="auto"/>
          </w:divBdr>
        </w:div>
        <w:div w:id="1330256144">
          <w:marLeft w:val="1166"/>
          <w:marRight w:val="0"/>
          <w:marTop w:val="0"/>
          <w:marBottom w:val="0"/>
          <w:divBdr>
            <w:top w:val="none" w:sz="0" w:space="0" w:color="auto"/>
            <w:left w:val="none" w:sz="0" w:space="0" w:color="auto"/>
            <w:bottom w:val="none" w:sz="0" w:space="0" w:color="auto"/>
            <w:right w:val="none" w:sz="0" w:space="0" w:color="auto"/>
          </w:divBdr>
        </w:div>
        <w:div w:id="1521240894">
          <w:marLeft w:val="1166"/>
          <w:marRight w:val="0"/>
          <w:marTop w:val="0"/>
          <w:marBottom w:val="0"/>
          <w:divBdr>
            <w:top w:val="none" w:sz="0" w:space="0" w:color="auto"/>
            <w:left w:val="none" w:sz="0" w:space="0" w:color="auto"/>
            <w:bottom w:val="none" w:sz="0" w:space="0" w:color="auto"/>
            <w:right w:val="none" w:sz="0" w:space="0" w:color="auto"/>
          </w:divBdr>
        </w:div>
        <w:div w:id="1630471295">
          <w:marLeft w:val="1166"/>
          <w:marRight w:val="0"/>
          <w:marTop w:val="0"/>
          <w:marBottom w:val="0"/>
          <w:divBdr>
            <w:top w:val="none" w:sz="0" w:space="0" w:color="auto"/>
            <w:left w:val="none" w:sz="0" w:space="0" w:color="auto"/>
            <w:bottom w:val="none" w:sz="0" w:space="0" w:color="auto"/>
            <w:right w:val="none" w:sz="0" w:space="0" w:color="auto"/>
          </w:divBdr>
        </w:div>
        <w:div w:id="988748874">
          <w:marLeft w:val="1166"/>
          <w:marRight w:val="0"/>
          <w:marTop w:val="0"/>
          <w:marBottom w:val="0"/>
          <w:divBdr>
            <w:top w:val="none" w:sz="0" w:space="0" w:color="auto"/>
            <w:left w:val="none" w:sz="0" w:space="0" w:color="auto"/>
            <w:bottom w:val="none" w:sz="0" w:space="0" w:color="auto"/>
            <w:right w:val="none" w:sz="0" w:space="0" w:color="auto"/>
          </w:divBdr>
        </w:div>
        <w:div w:id="1083914671">
          <w:marLeft w:val="1166"/>
          <w:marRight w:val="0"/>
          <w:marTop w:val="0"/>
          <w:marBottom w:val="0"/>
          <w:divBdr>
            <w:top w:val="none" w:sz="0" w:space="0" w:color="auto"/>
            <w:left w:val="none" w:sz="0" w:space="0" w:color="auto"/>
            <w:bottom w:val="none" w:sz="0" w:space="0" w:color="auto"/>
            <w:right w:val="none" w:sz="0" w:space="0" w:color="auto"/>
          </w:divBdr>
        </w:div>
        <w:div w:id="1295529403">
          <w:marLeft w:val="1166"/>
          <w:marRight w:val="0"/>
          <w:marTop w:val="0"/>
          <w:marBottom w:val="0"/>
          <w:divBdr>
            <w:top w:val="none" w:sz="0" w:space="0" w:color="auto"/>
            <w:left w:val="none" w:sz="0" w:space="0" w:color="auto"/>
            <w:bottom w:val="none" w:sz="0" w:space="0" w:color="auto"/>
            <w:right w:val="none" w:sz="0" w:space="0" w:color="auto"/>
          </w:divBdr>
        </w:div>
      </w:divsChild>
    </w:div>
    <w:div w:id="19400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7CD1F-120D-441C-95A3-06C235321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2465</Words>
  <Characters>13563</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SALMA</cp:lastModifiedBy>
  <cp:revision>4</cp:revision>
  <cp:lastPrinted>2022-07-07T16:08:00Z</cp:lastPrinted>
  <dcterms:created xsi:type="dcterms:W3CDTF">2022-09-27T17:18:00Z</dcterms:created>
  <dcterms:modified xsi:type="dcterms:W3CDTF">2022-09-27T19:58:00Z</dcterms:modified>
</cp:coreProperties>
</file>